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29D" w:rsidRDefault="004F629D" w:rsidP="004F629D">
      <w:pPr>
        <w:spacing w:after="0" w:line="240" w:lineRule="auto"/>
        <w:ind w:left="1296" w:firstLine="1296"/>
        <w:jc w:val="center"/>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tarybos 201</w:t>
      </w:r>
      <w:r w:rsidR="00225D6F">
        <w:rPr>
          <w:rFonts w:ascii="Times New Roman" w:eastAsia="Times New Roman" w:hAnsi="Times New Roman"/>
          <w:color w:val="000000"/>
          <w:sz w:val="24"/>
          <w:szCs w:val="24"/>
          <w:lang w:eastAsia="lt-LT"/>
        </w:rPr>
        <w:t>8</w:t>
      </w:r>
      <w:r w:rsidRPr="00131DFE">
        <w:rPr>
          <w:rFonts w:ascii="Times New Roman" w:eastAsia="Times New Roman" w:hAnsi="Times New Roman"/>
          <w:color w:val="000000"/>
          <w:sz w:val="24"/>
          <w:szCs w:val="24"/>
          <w:lang w:eastAsia="lt-LT"/>
        </w:rPr>
        <w:t xml:space="preserve"> m. kovo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Pr="000F3311" w:rsidRDefault="009B0355" w:rsidP="006412B6">
      <w:pPr>
        <w:spacing w:after="0" w:line="240" w:lineRule="auto"/>
        <w:jc w:val="center"/>
        <w:rPr>
          <w:rFonts w:ascii="Times New Roman" w:eastAsia="Times New Roman" w:hAnsi="Times New Roman"/>
          <w:b/>
          <w:color w:val="000000"/>
          <w:sz w:val="28"/>
          <w:szCs w:val="28"/>
          <w:lang w:eastAsia="lt-LT"/>
        </w:rPr>
      </w:pPr>
      <w:r w:rsidRPr="000F3311">
        <w:rPr>
          <w:rFonts w:ascii="Times New Roman" w:eastAsia="Times New Roman" w:hAnsi="Times New Roman"/>
          <w:b/>
          <w:color w:val="000000"/>
          <w:sz w:val="28"/>
          <w:szCs w:val="28"/>
          <w:lang w:eastAsia="lt-LT"/>
        </w:rPr>
        <w:t>KRETINGOS RAJONO DARBĖNŲ GIMNAZIJA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9B0355"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SONATOS LITVINIENĖS</w:t>
      </w:r>
      <w:r w:rsidR="00886829">
        <w:rPr>
          <w:rFonts w:ascii="Times New Roman" w:eastAsia="Times New Roman" w:hAnsi="Times New Roman"/>
          <w:b/>
          <w:bCs/>
          <w:color w:val="000000"/>
          <w:sz w:val="24"/>
          <w:szCs w:val="24"/>
          <w:lang w:eastAsia="lt-LT"/>
        </w:rPr>
        <w:t xml:space="preserve">  </w:t>
      </w:r>
      <w:r w:rsidR="004F7E0F">
        <w:rPr>
          <w:rFonts w:ascii="Times New Roman" w:eastAsia="Times New Roman" w:hAnsi="Times New Roman"/>
          <w:b/>
          <w:bCs/>
          <w:color w:val="000000"/>
          <w:sz w:val="24"/>
          <w:szCs w:val="24"/>
          <w:lang w:eastAsia="lt-LT"/>
        </w:rPr>
        <w:t>2017</w:t>
      </w:r>
      <w:r w:rsidR="00513280">
        <w:rPr>
          <w:rFonts w:ascii="Times New Roman" w:eastAsia="Times New Roman" w:hAnsi="Times New Roman"/>
          <w:b/>
          <w:bCs/>
          <w:color w:val="000000"/>
          <w:sz w:val="24"/>
          <w:szCs w:val="24"/>
          <w:lang w:eastAsia="lt-LT"/>
        </w:rPr>
        <w:t xml:space="preserve"> </w:t>
      </w:r>
      <w:r w:rsidR="007A36B2">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F3311" w:rsidRDefault="004F7E0F" w:rsidP="000F3311">
      <w:pPr>
        <w:spacing w:after="0" w:line="240" w:lineRule="auto"/>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2018</w:t>
      </w:r>
      <w:r w:rsidR="009B0355">
        <w:rPr>
          <w:rFonts w:ascii="Times New Roman" w:eastAsia="Times New Roman" w:hAnsi="Times New Roman"/>
          <w:color w:val="000000"/>
          <w:sz w:val="24"/>
          <w:szCs w:val="24"/>
          <w:lang w:val="es-ES_tradnl" w:eastAsia="lt-LT"/>
        </w:rPr>
        <w:t>-0</w:t>
      </w:r>
      <w:r>
        <w:rPr>
          <w:rFonts w:ascii="Times New Roman" w:eastAsia="Times New Roman" w:hAnsi="Times New Roman"/>
          <w:color w:val="000000"/>
          <w:sz w:val="24"/>
          <w:szCs w:val="24"/>
          <w:lang w:val="es-ES_tradnl" w:eastAsia="lt-LT"/>
        </w:rPr>
        <w:t>2</w:t>
      </w:r>
      <w:r w:rsidR="009B0355">
        <w:rPr>
          <w:rFonts w:ascii="Times New Roman" w:eastAsia="Times New Roman" w:hAnsi="Times New Roman"/>
          <w:color w:val="000000"/>
          <w:sz w:val="24"/>
          <w:szCs w:val="24"/>
          <w:lang w:val="es-ES_tradnl" w:eastAsia="lt-LT"/>
        </w:rPr>
        <w:t>-</w:t>
      </w:r>
      <w:r>
        <w:rPr>
          <w:rFonts w:ascii="Times New Roman" w:eastAsia="Times New Roman" w:hAnsi="Times New Roman"/>
          <w:color w:val="000000"/>
          <w:sz w:val="24"/>
          <w:szCs w:val="24"/>
          <w:lang w:val="es-ES_tradnl" w:eastAsia="lt-LT"/>
        </w:rPr>
        <w:t>19</w:t>
      </w:r>
      <w:r w:rsidR="000F3311" w:rsidRPr="000F3311">
        <w:rPr>
          <w:rFonts w:ascii="Times New Roman" w:eastAsia="Times New Roman" w:hAnsi="Times New Roman"/>
          <w:color w:val="000000"/>
          <w:sz w:val="24"/>
          <w:szCs w:val="24"/>
          <w:lang w:val="es-ES_tradnl" w:eastAsia="lt-LT"/>
        </w:rPr>
        <w:t xml:space="preserve"> </w:t>
      </w:r>
    </w:p>
    <w:p w:rsidR="000F3311" w:rsidRDefault="000F3311" w:rsidP="000F3311">
      <w:pPr>
        <w:spacing w:after="0" w:line="240" w:lineRule="auto"/>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Darbėnai</w:t>
      </w:r>
    </w:p>
    <w:p w:rsidR="009B0355" w:rsidRDefault="009B0355" w:rsidP="006412B6">
      <w:pPr>
        <w:spacing w:after="0" w:line="240" w:lineRule="auto"/>
        <w:jc w:val="center"/>
        <w:rPr>
          <w:rFonts w:ascii="Times New Roman" w:eastAsia="Times New Roman" w:hAnsi="Times New Roman"/>
          <w:color w:val="000000"/>
          <w:sz w:val="24"/>
          <w:szCs w:val="24"/>
          <w:lang w:val="es-ES_tradnl"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Pr="004C2A36" w:rsidRDefault="006412B6" w:rsidP="008868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Pr="008F1E7B" w:rsidRDefault="006412B6" w:rsidP="000F3311">
      <w:pPr>
        <w:spacing w:after="0" w:line="240" w:lineRule="auto"/>
        <w:ind w:firstLine="851"/>
        <w:rPr>
          <w:rFonts w:ascii="Times New Roman" w:eastAsia="Times New Roman" w:hAnsi="Times New Roman"/>
          <w:b/>
          <w:sz w:val="24"/>
          <w:szCs w:val="24"/>
          <w:lang w:eastAsia="lt-LT"/>
        </w:rPr>
      </w:pPr>
      <w:r w:rsidRPr="008F1E7B">
        <w:rPr>
          <w:rFonts w:ascii="Times New Roman" w:eastAsia="Times New Roman" w:hAnsi="Times New Roman"/>
          <w:b/>
          <w:sz w:val="24"/>
          <w:szCs w:val="24"/>
          <w:lang w:eastAsia="lt-LT"/>
        </w:rPr>
        <w:t>1.</w:t>
      </w:r>
      <w:r w:rsidR="001D15E1" w:rsidRPr="008F1E7B">
        <w:rPr>
          <w:rFonts w:ascii="Times New Roman" w:eastAsia="Times New Roman" w:hAnsi="Times New Roman"/>
          <w:b/>
          <w:sz w:val="24"/>
          <w:szCs w:val="24"/>
          <w:lang w:eastAsia="lt-LT"/>
        </w:rPr>
        <w:t>1</w:t>
      </w:r>
      <w:r w:rsidRPr="008F1E7B">
        <w:rPr>
          <w:rFonts w:ascii="Times New Roman" w:eastAsia="Times New Roman" w:hAnsi="Times New Roman"/>
          <w:b/>
          <w:sz w:val="24"/>
          <w:szCs w:val="24"/>
          <w:lang w:eastAsia="lt-LT"/>
        </w:rPr>
        <w:t>.</w:t>
      </w:r>
      <w:r w:rsidR="00513280" w:rsidRPr="008F1E7B">
        <w:rPr>
          <w:rFonts w:ascii="Times New Roman" w:eastAsia="Times New Roman" w:hAnsi="Times New Roman"/>
          <w:b/>
          <w:sz w:val="24"/>
          <w:szCs w:val="24"/>
          <w:lang w:eastAsia="lt-LT"/>
        </w:rPr>
        <w:t xml:space="preserve"> Direktorė Sonata Litvinienė.</w:t>
      </w:r>
      <w:r w:rsidRPr="008F1E7B">
        <w:rPr>
          <w:rFonts w:ascii="Times New Roman" w:eastAsia="Times New Roman" w:hAnsi="Times New Roman"/>
          <w:b/>
          <w:sz w:val="24"/>
          <w:szCs w:val="24"/>
          <w:lang w:eastAsia="lt-LT"/>
        </w:rPr>
        <w:t xml:space="preserve"> </w:t>
      </w:r>
      <w:r w:rsidR="00513280" w:rsidRPr="008F1E7B">
        <w:rPr>
          <w:rFonts w:ascii="Times New Roman" w:eastAsia="Times New Roman" w:hAnsi="Times New Roman"/>
          <w:b/>
          <w:sz w:val="24"/>
          <w:szCs w:val="24"/>
          <w:lang w:eastAsia="lt-LT"/>
        </w:rPr>
        <w:t>P</w:t>
      </w:r>
      <w:r w:rsidR="00104AE1" w:rsidRPr="008F1E7B">
        <w:rPr>
          <w:rFonts w:ascii="Times New Roman" w:eastAsia="Times New Roman" w:hAnsi="Times New Roman"/>
          <w:b/>
          <w:sz w:val="24"/>
          <w:szCs w:val="24"/>
          <w:lang w:eastAsia="lt-LT"/>
        </w:rPr>
        <w:t xml:space="preserve">edagoginis </w:t>
      </w:r>
      <w:r w:rsidRPr="008F1E7B">
        <w:rPr>
          <w:rFonts w:ascii="Times New Roman" w:eastAsia="Times New Roman" w:hAnsi="Times New Roman"/>
          <w:b/>
          <w:sz w:val="24"/>
          <w:szCs w:val="24"/>
          <w:lang w:eastAsia="lt-LT"/>
        </w:rPr>
        <w:t xml:space="preserve"> stažas</w:t>
      </w:r>
      <w:r w:rsidR="00513280" w:rsidRPr="008F1E7B">
        <w:rPr>
          <w:rFonts w:ascii="Times New Roman" w:eastAsia="Times New Roman" w:hAnsi="Times New Roman"/>
          <w:b/>
          <w:sz w:val="24"/>
          <w:szCs w:val="24"/>
          <w:lang w:eastAsia="lt-LT"/>
        </w:rPr>
        <w:t xml:space="preserve"> 2</w:t>
      </w:r>
      <w:r w:rsidR="004F7E0F">
        <w:rPr>
          <w:rFonts w:ascii="Times New Roman" w:eastAsia="Times New Roman" w:hAnsi="Times New Roman"/>
          <w:b/>
          <w:sz w:val="24"/>
          <w:szCs w:val="24"/>
          <w:lang w:eastAsia="lt-LT"/>
        </w:rPr>
        <w:t>8</w:t>
      </w:r>
      <w:r w:rsidR="00513280" w:rsidRPr="008F1E7B">
        <w:rPr>
          <w:rFonts w:ascii="Times New Roman" w:eastAsia="Times New Roman" w:hAnsi="Times New Roman"/>
          <w:b/>
          <w:sz w:val="24"/>
          <w:szCs w:val="24"/>
          <w:lang w:eastAsia="lt-LT"/>
        </w:rPr>
        <w:t xml:space="preserve"> m.,  vadybinis stažas </w:t>
      </w:r>
      <w:r w:rsidR="004F7E0F">
        <w:rPr>
          <w:rFonts w:ascii="Times New Roman" w:eastAsia="Times New Roman" w:hAnsi="Times New Roman"/>
          <w:b/>
          <w:sz w:val="24"/>
          <w:szCs w:val="24"/>
          <w:lang w:eastAsia="lt-LT"/>
        </w:rPr>
        <w:t>8</w:t>
      </w:r>
      <w:r w:rsidR="00513280" w:rsidRPr="008F1E7B">
        <w:rPr>
          <w:rFonts w:ascii="Times New Roman" w:eastAsia="Times New Roman" w:hAnsi="Times New Roman"/>
          <w:b/>
          <w:sz w:val="24"/>
          <w:szCs w:val="24"/>
          <w:lang w:eastAsia="lt-LT"/>
        </w:rPr>
        <w:t xml:space="preserve"> m.,  I vadybinė kategorija</w:t>
      </w:r>
      <w:r w:rsidRPr="008F1E7B">
        <w:rPr>
          <w:rFonts w:ascii="Times New Roman" w:eastAsia="Times New Roman" w:hAnsi="Times New Roman"/>
          <w:b/>
          <w:sz w:val="24"/>
          <w:szCs w:val="24"/>
          <w:lang w:eastAsia="lt-LT"/>
        </w:rPr>
        <w:t>;</w:t>
      </w:r>
    </w:p>
    <w:p w:rsidR="006412B6" w:rsidRDefault="006412B6" w:rsidP="000F3311">
      <w:pPr>
        <w:spacing w:after="0" w:line="240" w:lineRule="auto"/>
        <w:ind w:firstLine="851"/>
        <w:rPr>
          <w:rFonts w:ascii="Times New Roman" w:eastAsia="Times New Roman" w:hAnsi="Times New Roman"/>
          <w:b/>
          <w:sz w:val="24"/>
          <w:szCs w:val="24"/>
          <w:lang w:eastAsia="lt-LT"/>
        </w:rPr>
      </w:pPr>
      <w:r w:rsidRPr="008F1E7B">
        <w:rPr>
          <w:rFonts w:ascii="Times New Roman" w:eastAsia="Times New Roman" w:hAnsi="Times New Roman"/>
          <w:b/>
          <w:sz w:val="24"/>
          <w:szCs w:val="24"/>
          <w:lang w:eastAsia="lt-LT"/>
        </w:rPr>
        <w:t>1.</w:t>
      </w:r>
      <w:r w:rsidR="001D15E1" w:rsidRPr="008F1E7B">
        <w:rPr>
          <w:rFonts w:ascii="Times New Roman" w:eastAsia="Times New Roman" w:hAnsi="Times New Roman"/>
          <w:b/>
          <w:sz w:val="24"/>
          <w:szCs w:val="24"/>
          <w:lang w:eastAsia="lt-LT"/>
        </w:rPr>
        <w:t>2</w:t>
      </w:r>
      <w:r w:rsidRPr="008F1E7B">
        <w:rPr>
          <w:rFonts w:ascii="Times New Roman" w:eastAsia="Times New Roman" w:hAnsi="Times New Roman"/>
          <w:b/>
          <w:sz w:val="24"/>
          <w:szCs w:val="24"/>
          <w:lang w:eastAsia="lt-LT"/>
        </w:rPr>
        <w:t>. Mokinių</w:t>
      </w:r>
      <w:r w:rsidR="003D1429" w:rsidRPr="008F1E7B">
        <w:rPr>
          <w:rFonts w:ascii="Times New Roman" w:eastAsia="Times New Roman" w:hAnsi="Times New Roman"/>
          <w:b/>
          <w:sz w:val="24"/>
          <w:szCs w:val="24"/>
          <w:lang w:eastAsia="lt-LT"/>
        </w:rPr>
        <w:t>/vaikų</w:t>
      </w:r>
      <w:r w:rsidRPr="008F1E7B">
        <w:rPr>
          <w:rFonts w:ascii="Times New Roman" w:eastAsia="Times New Roman" w:hAnsi="Times New Roman"/>
          <w:b/>
          <w:sz w:val="24"/>
          <w:szCs w:val="24"/>
          <w:lang w:eastAsia="lt-LT"/>
        </w:rPr>
        <w:t xml:space="preserve"> skaičius: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701"/>
        <w:gridCol w:w="1843"/>
        <w:gridCol w:w="1275"/>
        <w:gridCol w:w="1370"/>
        <w:gridCol w:w="1324"/>
      </w:tblGrid>
      <w:tr w:rsidR="007E50E0" w:rsidTr="007E50E0">
        <w:tc>
          <w:tcPr>
            <w:tcW w:w="2093" w:type="dxa"/>
            <w:vMerge w:val="restart"/>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Bendras mokinių/vaikų skaičius</w:t>
            </w:r>
          </w:p>
        </w:tc>
        <w:tc>
          <w:tcPr>
            <w:tcW w:w="7513" w:type="dxa"/>
            <w:gridSpan w:val="5"/>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Iš jų:</w:t>
            </w:r>
          </w:p>
        </w:tc>
      </w:tr>
      <w:tr w:rsidR="007E50E0" w:rsidTr="007E50E0">
        <w:tc>
          <w:tcPr>
            <w:tcW w:w="0" w:type="auto"/>
            <w:vMerge/>
            <w:tcBorders>
              <w:top w:val="single" w:sz="4" w:space="0" w:color="auto"/>
              <w:left w:val="single" w:sz="4" w:space="0" w:color="auto"/>
              <w:bottom w:val="single" w:sz="4" w:space="0" w:color="auto"/>
              <w:right w:val="single" w:sz="4" w:space="0" w:color="auto"/>
            </w:tcBorders>
            <w:vAlign w:val="center"/>
            <w:hideMark/>
          </w:tcPr>
          <w:p w:rsidR="007E50E0" w:rsidRDefault="007E50E0">
            <w:pPr>
              <w:spacing w:after="0" w:line="240" w:lineRule="auto"/>
              <w:rPr>
                <w:rFonts w:ascii="Times New Roman" w:hAnsi="Times New Roman"/>
                <w:color w:val="000000"/>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sz w:val="24"/>
                <w:szCs w:val="24"/>
                <w:lang w:eastAsia="lt-LT"/>
              </w:rPr>
              <w:t>ikimokyklinio amžiaus vaikų</w:t>
            </w:r>
          </w:p>
        </w:tc>
        <w:tc>
          <w:tcPr>
            <w:tcW w:w="1843" w:type="dxa"/>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sz w:val="24"/>
                <w:szCs w:val="24"/>
                <w:lang w:eastAsia="lt-LT"/>
              </w:rPr>
              <w:t>priešmokyklinio amžiaus vaikų</w:t>
            </w:r>
          </w:p>
        </w:tc>
        <w:tc>
          <w:tcPr>
            <w:tcW w:w="1275" w:type="dxa"/>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1-4 kl. mokinių</w:t>
            </w:r>
          </w:p>
        </w:tc>
        <w:tc>
          <w:tcPr>
            <w:tcW w:w="1370" w:type="dxa"/>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5-10 kl. mokinių</w:t>
            </w:r>
          </w:p>
        </w:tc>
        <w:tc>
          <w:tcPr>
            <w:tcW w:w="1324" w:type="dxa"/>
            <w:tcBorders>
              <w:top w:val="single" w:sz="4" w:space="0" w:color="auto"/>
              <w:left w:val="single" w:sz="4" w:space="0" w:color="auto"/>
              <w:bottom w:val="single" w:sz="4" w:space="0" w:color="auto"/>
              <w:right w:val="single" w:sz="4" w:space="0" w:color="auto"/>
            </w:tcBorders>
            <w:hideMark/>
          </w:tcPr>
          <w:p w:rsidR="007E50E0" w:rsidRDefault="007E50E0">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11-12 kl. mokinių</w:t>
            </w:r>
          </w:p>
        </w:tc>
      </w:tr>
      <w:tr w:rsidR="007E50E0" w:rsidTr="007E50E0">
        <w:tc>
          <w:tcPr>
            <w:tcW w:w="2093" w:type="dxa"/>
            <w:tcBorders>
              <w:top w:val="single" w:sz="4" w:space="0" w:color="auto"/>
              <w:left w:val="single" w:sz="4" w:space="0" w:color="auto"/>
              <w:bottom w:val="single" w:sz="4" w:space="0" w:color="auto"/>
              <w:right w:val="single" w:sz="4" w:space="0" w:color="auto"/>
            </w:tcBorders>
            <w:hideMark/>
          </w:tcPr>
          <w:p w:rsidR="007E50E0" w:rsidRDefault="007E50E0" w:rsidP="00A77D69">
            <w:pPr>
              <w:spacing w:after="0" w:line="240" w:lineRule="auto"/>
              <w:rPr>
                <w:rFonts w:ascii="Times New Roman" w:hAnsi="Times New Roman"/>
                <w:color w:val="000000"/>
                <w:sz w:val="24"/>
                <w:szCs w:val="24"/>
                <w:lang w:eastAsia="lt-LT"/>
              </w:rPr>
            </w:pPr>
            <w:r>
              <w:rPr>
                <w:rFonts w:ascii="Times New Roman" w:hAnsi="Times New Roman"/>
                <w:color w:val="000000"/>
                <w:sz w:val="24"/>
                <w:szCs w:val="24"/>
                <w:lang w:eastAsia="lt-LT"/>
              </w:rPr>
              <w:t xml:space="preserve">(Piliakalnis) </w:t>
            </w:r>
            <w:r w:rsidR="00072962">
              <w:rPr>
                <w:rFonts w:ascii="Times New Roman" w:hAnsi="Times New Roman"/>
                <w:color w:val="000000"/>
                <w:sz w:val="24"/>
                <w:szCs w:val="24"/>
                <w:lang w:eastAsia="lt-LT"/>
              </w:rPr>
              <w:t xml:space="preserve">   </w:t>
            </w:r>
            <w:r w:rsidR="007A36B2">
              <w:rPr>
                <w:rFonts w:ascii="Times New Roman" w:hAnsi="Times New Roman"/>
                <w:color w:val="000000"/>
                <w:sz w:val="24"/>
                <w:szCs w:val="24"/>
                <w:lang w:eastAsia="lt-LT"/>
              </w:rPr>
              <w:t xml:space="preserve">  </w:t>
            </w:r>
            <w:r w:rsidRPr="00072962">
              <w:rPr>
                <w:rFonts w:ascii="Times New Roman" w:hAnsi="Times New Roman"/>
                <w:b/>
                <w:color w:val="000000"/>
                <w:sz w:val="24"/>
                <w:szCs w:val="24"/>
                <w:lang w:eastAsia="lt-LT"/>
              </w:rPr>
              <w:t>3</w:t>
            </w:r>
            <w:r w:rsidR="00A77D69">
              <w:rPr>
                <w:rFonts w:ascii="Times New Roman" w:hAnsi="Times New Roman"/>
                <w:b/>
                <w:color w:val="000000"/>
                <w:sz w:val="24"/>
                <w:szCs w:val="24"/>
                <w:lang w:eastAsia="lt-LT"/>
              </w:rPr>
              <w:t>3</w:t>
            </w:r>
          </w:p>
        </w:tc>
        <w:tc>
          <w:tcPr>
            <w:tcW w:w="1701" w:type="dxa"/>
            <w:tcBorders>
              <w:top w:val="single" w:sz="4" w:space="0" w:color="auto"/>
              <w:left w:val="single" w:sz="4" w:space="0" w:color="auto"/>
              <w:bottom w:val="single" w:sz="4" w:space="0" w:color="auto"/>
              <w:right w:val="single" w:sz="4" w:space="0" w:color="auto"/>
            </w:tcBorders>
            <w:hideMark/>
          </w:tcPr>
          <w:p w:rsidR="007E50E0" w:rsidRDefault="00A77D69"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8</w:t>
            </w:r>
          </w:p>
        </w:tc>
        <w:tc>
          <w:tcPr>
            <w:tcW w:w="1843" w:type="dxa"/>
            <w:tcBorders>
              <w:top w:val="single" w:sz="4" w:space="0" w:color="auto"/>
              <w:left w:val="single" w:sz="4" w:space="0" w:color="auto"/>
              <w:bottom w:val="single" w:sz="4" w:space="0" w:color="auto"/>
              <w:right w:val="single" w:sz="4" w:space="0" w:color="auto"/>
            </w:tcBorders>
            <w:hideMark/>
          </w:tcPr>
          <w:p w:rsidR="007E50E0" w:rsidRDefault="00A77D69"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2</w:t>
            </w:r>
          </w:p>
        </w:tc>
        <w:tc>
          <w:tcPr>
            <w:tcW w:w="1275" w:type="dxa"/>
            <w:tcBorders>
              <w:top w:val="single" w:sz="4" w:space="0" w:color="auto"/>
              <w:left w:val="single" w:sz="4" w:space="0" w:color="auto"/>
              <w:bottom w:val="single" w:sz="4" w:space="0" w:color="auto"/>
              <w:right w:val="single" w:sz="4" w:space="0" w:color="auto"/>
            </w:tcBorders>
            <w:hideMark/>
          </w:tcPr>
          <w:p w:rsidR="007E50E0" w:rsidRDefault="007E50E0"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9</w:t>
            </w:r>
          </w:p>
        </w:tc>
        <w:tc>
          <w:tcPr>
            <w:tcW w:w="1370" w:type="dxa"/>
            <w:tcBorders>
              <w:top w:val="single" w:sz="4" w:space="0" w:color="auto"/>
              <w:left w:val="single" w:sz="4" w:space="0" w:color="auto"/>
              <w:bottom w:val="single" w:sz="4" w:space="0" w:color="auto"/>
              <w:right w:val="single" w:sz="4" w:space="0" w:color="auto"/>
            </w:tcBorders>
            <w:hideMark/>
          </w:tcPr>
          <w:p w:rsidR="007E50E0" w:rsidRDefault="00A77D69"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14</w:t>
            </w:r>
            <w:r w:rsidR="007E50E0">
              <w:rPr>
                <w:rFonts w:ascii="Times New Roman" w:hAnsi="Times New Roman"/>
                <w:color w:val="000000"/>
                <w:sz w:val="24"/>
                <w:szCs w:val="24"/>
                <w:lang w:eastAsia="lt-LT"/>
              </w:rPr>
              <w:t xml:space="preserve"> (5-8 kl.)</w:t>
            </w:r>
          </w:p>
        </w:tc>
        <w:tc>
          <w:tcPr>
            <w:tcW w:w="1324" w:type="dxa"/>
            <w:tcBorders>
              <w:top w:val="single" w:sz="4" w:space="0" w:color="auto"/>
              <w:left w:val="single" w:sz="4" w:space="0" w:color="auto"/>
              <w:bottom w:val="single" w:sz="4" w:space="0" w:color="auto"/>
              <w:right w:val="single" w:sz="4" w:space="0" w:color="auto"/>
            </w:tcBorders>
          </w:tcPr>
          <w:p w:rsidR="007E50E0" w:rsidRDefault="007E50E0" w:rsidP="0025790E">
            <w:pPr>
              <w:spacing w:after="0" w:line="240" w:lineRule="auto"/>
              <w:jc w:val="center"/>
              <w:rPr>
                <w:rFonts w:ascii="Times New Roman" w:hAnsi="Times New Roman"/>
                <w:color w:val="000000"/>
                <w:sz w:val="24"/>
                <w:szCs w:val="24"/>
                <w:lang w:eastAsia="lt-LT"/>
              </w:rPr>
            </w:pPr>
          </w:p>
        </w:tc>
      </w:tr>
      <w:tr w:rsidR="007E50E0" w:rsidTr="007E50E0">
        <w:tc>
          <w:tcPr>
            <w:tcW w:w="2093" w:type="dxa"/>
            <w:tcBorders>
              <w:top w:val="single" w:sz="4" w:space="0" w:color="auto"/>
              <w:left w:val="single" w:sz="4" w:space="0" w:color="auto"/>
              <w:bottom w:val="single" w:sz="4" w:space="0" w:color="auto"/>
              <w:right w:val="single" w:sz="4" w:space="0" w:color="auto"/>
            </w:tcBorders>
            <w:hideMark/>
          </w:tcPr>
          <w:p w:rsidR="007E50E0" w:rsidRDefault="007E50E0" w:rsidP="00A77D69">
            <w:pPr>
              <w:spacing w:after="0" w:line="240" w:lineRule="auto"/>
              <w:rPr>
                <w:rFonts w:ascii="Times New Roman" w:hAnsi="Times New Roman"/>
                <w:color w:val="000000"/>
                <w:sz w:val="24"/>
                <w:szCs w:val="24"/>
                <w:lang w:eastAsia="lt-LT"/>
              </w:rPr>
            </w:pPr>
            <w:r>
              <w:rPr>
                <w:rFonts w:ascii="Times New Roman" w:hAnsi="Times New Roman"/>
                <w:color w:val="000000"/>
                <w:sz w:val="24"/>
                <w:szCs w:val="24"/>
                <w:lang w:eastAsia="lt-LT"/>
              </w:rPr>
              <w:t>(</w:t>
            </w:r>
            <w:r w:rsidR="00072962">
              <w:rPr>
                <w:rFonts w:ascii="Times New Roman" w:hAnsi="Times New Roman"/>
                <w:color w:val="000000"/>
                <w:sz w:val="24"/>
                <w:szCs w:val="24"/>
                <w:lang w:eastAsia="lt-LT"/>
              </w:rPr>
              <w:t>I</w:t>
            </w:r>
            <w:r>
              <w:rPr>
                <w:rFonts w:ascii="Times New Roman" w:hAnsi="Times New Roman"/>
                <w:color w:val="000000"/>
                <w:sz w:val="24"/>
                <w:szCs w:val="24"/>
                <w:lang w:eastAsia="lt-LT"/>
              </w:rPr>
              <w:t>kimokyklinis</w:t>
            </w:r>
            <w:r w:rsidR="00072962">
              <w:rPr>
                <w:rFonts w:ascii="Times New Roman" w:hAnsi="Times New Roman"/>
                <w:color w:val="000000"/>
                <w:sz w:val="24"/>
                <w:szCs w:val="24"/>
                <w:lang w:eastAsia="lt-LT"/>
              </w:rPr>
              <w:t xml:space="preserve"> ugd. sk.</w:t>
            </w:r>
            <w:r>
              <w:rPr>
                <w:rFonts w:ascii="Times New Roman" w:hAnsi="Times New Roman"/>
                <w:color w:val="000000"/>
                <w:sz w:val="24"/>
                <w:szCs w:val="24"/>
                <w:lang w:eastAsia="lt-LT"/>
              </w:rPr>
              <w:t xml:space="preserve">) </w:t>
            </w:r>
            <w:r w:rsidR="00072962">
              <w:rPr>
                <w:rFonts w:ascii="Times New Roman" w:hAnsi="Times New Roman"/>
                <w:color w:val="000000"/>
                <w:sz w:val="24"/>
                <w:szCs w:val="24"/>
                <w:lang w:eastAsia="lt-LT"/>
              </w:rPr>
              <w:t xml:space="preserve">          </w:t>
            </w:r>
            <w:r w:rsidR="007A36B2">
              <w:rPr>
                <w:rFonts w:ascii="Times New Roman" w:hAnsi="Times New Roman"/>
                <w:color w:val="000000"/>
                <w:sz w:val="24"/>
                <w:szCs w:val="24"/>
                <w:lang w:eastAsia="lt-LT"/>
              </w:rPr>
              <w:t xml:space="preserve"> </w:t>
            </w:r>
            <w:r w:rsidR="00A77D69">
              <w:rPr>
                <w:rFonts w:ascii="Times New Roman" w:hAnsi="Times New Roman"/>
                <w:color w:val="000000"/>
                <w:sz w:val="24"/>
                <w:szCs w:val="24"/>
                <w:lang w:eastAsia="lt-LT"/>
              </w:rPr>
              <w:t>73</w:t>
            </w:r>
          </w:p>
        </w:tc>
        <w:tc>
          <w:tcPr>
            <w:tcW w:w="1701" w:type="dxa"/>
            <w:tcBorders>
              <w:top w:val="single" w:sz="4" w:space="0" w:color="auto"/>
              <w:left w:val="single" w:sz="4" w:space="0" w:color="auto"/>
              <w:bottom w:val="single" w:sz="4" w:space="0" w:color="auto"/>
              <w:right w:val="single" w:sz="4" w:space="0" w:color="auto"/>
            </w:tcBorders>
            <w:hideMark/>
          </w:tcPr>
          <w:p w:rsidR="007E50E0" w:rsidRDefault="00A77D69"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61</w:t>
            </w:r>
          </w:p>
        </w:tc>
        <w:tc>
          <w:tcPr>
            <w:tcW w:w="1843" w:type="dxa"/>
            <w:tcBorders>
              <w:top w:val="single" w:sz="4" w:space="0" w:color="auto"/>
              <w:left w:val="single" w:sz="4" w:space="0" w:color="auto"/>
              <w:bottom w:val="single" w:sz="4" w:space="0" w:color="auto"/>
              <w:right w:val="single" w:sz="4" w:space="0" w:color="auto"/>
            </w:tcBorders>
            <w:hideMark/>
          </w:tcPr>
          <w:p w:rsidR="007E50E0" w:rsidRDefault="00A77D69"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12</w:t>
            </w:r>
          </w:p>
        </w:tc>
        <w:tc>
          <w:tcPr>
            <w:tcW w:w="1275" w:type="dxa"/>
            <w:tcBorders>
              <w:top w:val="single" w:sz="4" w:space="0" w:color="auto"/>
              <w:left w:val="single" w:sz="4" w:space="0" w:color="auto"/>
              <w:bottom w:val="single" w:sz="4" w:space="0" w:color="auto"/>
              <w:right w:val="single" w:sz="4" w:space="0" w:color="auto"/>
            </w:tcBorders>
          </w:tcPr>
          <w:p w:rsidR="007E50E0" w:rsidRDefault="007E50E0" w:rsidP="0025790E">
            <w:pPr>
              <w:spacing w:after="0" w:line="240" w:lineRule="auto"/>
              <w:jc w:val="center"/>
              <w:rPr>
                <w:rFonts w:ascii="Times New Roman" w:hAnsi="Times New Roman"/>
                <w:color w:val="000000"/>
                <w:sz w:val="24"/>
                <w:szCs w:val="24"/>
                <w:lang w:eastAsia="lt-LT"/>
              </w:rPr>
            </w:pPr>
          </w:p>
        </w:tc>
        <w:tc>
          <w:tcPr>
            <w:tcW w:w="1370" w:type="dxa"/>
            <w:tcBorders>
              <w:top w:val="single" w:sz="4" w:space="0" w:color="auto"/>
              <w:left w:val="single" w:sz="4" w:space="0" w:color="auto"/>
              <w:bottom w:val="single" w:sz="4" w:space="0" w:color="auto"/>
              <w:right w:val="single" w:sz="4" w:space="0" w:color="auto"/>
            </w:tcBorders>
          </w:tcPr>
          <w:p w:rsidR="007E50E0" w:rsidRDefault="007E50E0" w:rsidP="0025790E">
            <w:pPr>
              <w:spacing w:after="0" w:line="240" w:lineRule="auto"/>
              <w:jc w:val="center"/>
              <w:rPr>
                <w:rFonts w:ascii="Times New Roman" w:hAnsi="Times New Roman"/>
                <w:color w:val="000000"/>
                <w:sz w:val="24"/>
                <w:szCs w:val="24"/>
                <w:lang w:eastAsia="lt-LT"/>
              </w:rPr>
            </w:pPr>
          </w:p>
        </w:tc>
        <w:tc>
          <w:tcPr>
            <w:tcW w:w="1324" w:type="dxa"/>
            <w:tcBorders>
              <w:top w:val="single" w:sz="4" w:space="0" w:color="auto"/>
              <w:left w:val="single" w:sz="4" w:space="0" w:color="auto"/>
              <w:bottom w:val="single" w:sz="4" w:space="0" w:color="auto"/>
              <w:right w:val="single" w:sz="4" w:space="0" w:color="auto"/>
            </w:tcBorders>
          </w:tcPr>
          <w:p w:rsidR="007E50E0" w:rsidRDefault="007E50E0" w:rsidP="0025790E">
            <w:pPr>
              <w:spacing w:after="0" w:line="240" w:lineRule="auto"/>
              <w:jc w:val="center"/>
              <w:rPr>
                <w:rFonts w:ascii="Times New Roman" w:hAnsi="Times New Roman"/>
                <w:color w:val="000000"/>
                <w:sz w:val="24"/>
                <w:szCs w:val="24"/>
                <w:lang w:eastAsia="lt-LT"/>
              </w:rPr>
            </w:pPr>
          </w:p>
        </w:tc>
      </w:tr>
      <w:tr w:rsidR="007E50E0" w:rsidTr="007E50E0">
        <w:tc>
          <w:tcPr>
            <w:tcW w:w="2093" w:type="dxa"/>
            <w:tcBorders>
              <w:top w:val="single" w:sz="4" w:space="0" w:color="auto"/>
              <w:left w:val="single" w:sz="4" w:space="0" w:color="auto"/>
              <w:bottom w:val="single" w:sz="4" w:space="0" w:color="auto"/>
              <w:right w:val="single" w:sz="4" w:space="0" w:color="auto"/>
            </w:tcBorders>
            <w:hideMark/>
          </w:tcPr>
          <w:p w:rsidR="007E50E0" w:rsidRDefault="007E50E0" w:rsidP="00A77D69">
            <w:pPr>
              <w:spacing w:after="0" w:line="240" w:lineRule="auto"/>
              <w:rPr>
                <w:rFonts w:ascii="Times New Roman" w:hAnsi="Times New Roman"/>
                <w:color w:val="000000"/>
                <w:sz w:val="24"/>
                <w:szCs w:val="24"/>
                <w:lang w:eastAsia="lt-LT"/>
              </w:rPr>
            </w:pPr>
            <w:r>
              <w:rPr>
                <w:rFonts w:ascii="Times New Roman" w:hAnsi="Times New Roman"/>
                <w:color w:val="000000"/>
                <w:sz w:val="24"/>
                <w:szCs w:val="24"/>
                <w:lang w:eastAsia="lt-LT"/>
              </w:rPr>
              <w:t>(</w:t>
            </w:r>
            <w:r w:rsidR="00072962">
              <w:rPr>
                <w:rFonts w:ascii="Times New Roman" w:hAnsi="Times New Roman"/>
                <w:color w:val="000000"/>
                <w:sz w:val="24"/>
                <w:szCs w:val="24"/>
                <w:lang w:eastAsia="lt-LT"/>
              </w:rPr>
              <w:t>G</w:t>
            </w:r>
            <w:r>
              <w:rPr>
                <w:rFonts w:ascii="Times New Roman" w:hAnsi="Times New Roman"/>
                <w:color w:val="000000"/>
                <w:sz w:val="24"/>
                <w:szCs w:val="24"/>
                <w:lang w:eastAsia="lt-LT"/>
              </w:rPr>
              <w:t>imnazija)</w:t>
            </w:r>
            <w:r w:rsidR="00072962">
              <w:rPr>
                <w:rFonts w:ascii="Times New Roman" w:hAnsi="Times New Roman"/>
                <w:color w:val="000000"/>
                <w:sz w:val="24"/>
                <w:szCs w:val="24"/>
                <w:lang w:eastAsia="lt-LT"/>
              </w:rPr>
              <w:t xml:space="preserve">    </w:t>
            </w:r>
            <w:r w:rsidR="00A77D69">
              <w:rPr>
                <w:rFonts w:ascii="Times New Roman" w:hAnsi="Times New Roman"/>
                <w:color w:val="000000"/>
                <w:sz w:val="24"/>
                <w:szCs w:val="24"/>
                <w:lang w:eastAsia="lt-LT"/>
              </w:rPr>
              <w:t>368</w:t>
            </w:r>
          </w:p>
        </w:tc>
        <w:tc>
          <w:tcPr>
            <w:tcW w:w="1701" w:type="dxa"/>
            <w:tcBorders>
              <w:top w:val="single" w:sz="4" w:space="0" w:color="auto"/>
              <w:left w:val="single" w:sz="4" w:space="0" w:color="auto"/>
              <w:bottom w:val="single" w:sz="4" w:space="0" w:color="auto"/>
              <w:right w:val="single" w:sz="4" w:space="0" w:color="auto"/>
            </w:tcBorders>
          </w:tcPr>
          <w:p w:rsidR="007E50E0" w:rsidRDefault="007E50E0" w:rsidP="0025790E">
            <w:pPr>
              <w:spacing w:after="0" w:line="240" w:lineRule="auto"/>
              <w:jc w:val="center"/>
              <w:rPr>
                <w:rFonts w:ascii="Times New Roman" w:hAnsi="Times New Roman"/>
                <w:color w:val="000000"/>
                <w:sz w:val="24"/>
                <w:szCs w:val="24"/>
                <w:lang w:eastAsia="lt-LT"/>
              </w:rPr>
            </w:pPr>
          </w:p>
        </w:tc>
        <w:tc>
          <w:tcPr>
            <w:tcW w:w="1843" w:type="dxa"/>
            <w:tcBorders>
              <w:top w:val="single" w:sz="4" w:space="0" w:color="auto"/>
              <w:left w:val="single" w:sz="4" w:space="0" w:color="auto"/>
              <w:bottom w:val="single" w:sz="4" w:space="0" w:color="auto"/>
              <w:right w:val="single" w:sz="4" w:space="0" w:color="auto"/>
            </w:tcBorders>
            <w:hideMark/>
          </w:tcPr>
          <w:p w:rsidR="007E50E0" w:rsidRDefault="007E50E0"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20</w:t>
            </w:r>
          </w:p>
        </w:tc>
        <w:tc>
          <w:tcPr>
            <w:tcW w:w="1275" w:type="dxa"/>
            <w:tcBorders>
              <w:top w:val="single" w:sz="4" w:space="0" w:color="auto"/>
              <w:left w:val="single" w:sz="4" w:space="0" w:color="auto"/>
              <w:bottom w:val="single" w:sz="4" w:space="0" w:color="auto"/>
              <w:right w:val="single" w:sz="4" w:space="0" w:color="auto"/>
            </w:tcBorders>
            <w:hideMark/>
          </w:tcPr>
          <w:p w:rsidR="007E50E0" w:rsidRDefault="007E50E0" w:rsidP="00A77D69">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1</w:t>
            </w:r>
            <w:r w:rsidR="00A77D69">
              <w:rPr>
                <w:rFonts w:ascii="Times New Roman" w:hAnsi="Times New Roman"/>
                <w:color w:val="000000"/>
                <w:sz w:val="24"/>
                <w:szCs w:val="24"/>
                <w:lang w:eastAsia="lt-LT"/>
              </w:rPr>
              <w:t>33</w:t>
            </w:r>
          </w:p>
        </w:tc>
        <w:tc>
          <w:tcPr>
            <w:tcW w:w="1370" w:type="dxa"/>
            <w:tcBorders>
              <w:top w:val="single" w:sz="4" w:space="0" w:color="auto"/>
              <w:left w:val="single" w:sz="4" w:space="0" w:color="auto"/>
              <w:bottom w:val="single" w:sz="4" w:space="0" w:color="auto"/>
              <w:right w:val="single" w:sz="4" w:space="0" w:color="auto"/>
            </w:tcBorders>
            <w:hideMark/>
          </w:tcPr>
          <w:p w:rsidR="007E50E0" w:rsidRDefault="00A77D69" w:rsidP="0025790E">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167</w:t>
            </w:r>
          </w:p>
        </w:tc>
        <w:tc>
          <w:tcPr>
            <w:tcW w:w="1324" w:type="dxa"/>
            <w:tcBorders>
              <w:top w:val="single" w:sz="4" w:space="0" w:color="auto"/>
              <w:left w:val="single" w:sz="4" w:space="0" w:color="auto"/>
              <w:bottom w:val="single" w:sz="4" w:space="0" w:color="auto"/>
              <w:right w:val="single" w:sz="4" w:space="0" w:color="auto"/>
            </w:tcBorders>
            <w:hideMark/>
          </w:tcPr>
          <w:p w:rsidR="007E50E0" w:rsidRDefault="007E50E0" w:rsidP="00A77D69">
            <w:pPr>
              <w:spacing w:after="0" w:line="240" w:lineRule="auto"/>
              <w:jc w:val="center"/>
              <w:rPr>
                <w:rFonts w:ascii="Times New Roman" w:hAnsi="Times New Roman"/>
                <w:color w:val="000000"/>
                <w:sz w:val="24"/>
                <w:szCs w:val="24"/>
                <w:lang w:eastAsia="lt-LT"/>
              </w:rPr>
            </w:pPr>
            <w:r>
              <w:rPr>
                <w:rFonts w:ascii="Times New Roman" w:hAnsi="Times New Roman"/>
                <w:color w:val="000000"/>
                <w:sz w:val="24"/>
                <w:szCs w:val="24"/>
                <w:lang w:eastAsia="lt-LT"/>
              </w:rPr>
              <w:t>4</w:t>
            </w:r>
            <w:r w:rsidR="00A77D69">
              <w:rPr>
                <w:rFonts w:ascii="Times New Roman" w:hAnsi="Times New Roman"/>
                <w:color w:val="000000"/>
                <w:sz w:val="24"/>
                <w:szCs w:val="24"/>
                <w:lang w:eastAsia="lt-LT"/>
              </w:rPr>
              <w:t>8</w:t>
            </w:r>
          </w:p>
        </w:tc>
      </w:tr>
      <w:tr w:rsidR="007E50E0" w:rsidTr="007E50E0">
        <w:tc>
          <w:tcPr>
            <w:tcW w:w="2093" w:type="dxa"/>
            <w:tcBorders>
              <w:top w:val="single" w:sz="4" w:space="0" w:color="auto"/>
              <w:left w:val="single" w:sz="4" w:space="0" w:color="auto"/>
              <w:bottom w:val="single" w:sz="4" w:space="0" w:color="auto"/>
              <w:right w:val="single" w:sz="4" w:space="0" w:color="auto"/>
            </w:tcBorders>
          </w:tcPr>
          <w:p w:rsidR="007E50E0" w:rsidRDefault="002A0BBE" w:rsidP="00A77D69">
            <w:pPr>
              <w:spacing w:after="0" w:line="240" w:lineRule="auto"/>
              <w:rPr>
                <w:rFonts w:ascii="Times New Roman" w:hAnsi="Times New Roman"/>
                <w:b/>
                <w:color w:val="000000"/>
                <w:sz w:val="24"/>
                <w:szCs w:val="24"/>
                <w:lang w:eastAsia="lt-LT"/>
              </w:rPr>
            </w:pPr>
            <w:r>
              <w:rPr>
                <w:rFonts w:ascii="Times New Roman" w:hAnsi="Times New Roman"/>
                <w:b/>
                <w:color w:val="000000"/>
                <w:sz w:val="24"/>
                <w:szCs w:val="24"/>
                <w:lang w:eastAsia="lt-LT"/>
              </w:rPr>
              <w:t xml:space="preserve">                       4</w:t>
            </w:r>
            <w:r w:rsidR="00A77D69">
              <w:rPr>
                <w:rFonts w:ascii="Times New Roman" w:hAnsi="Times New Roman"/>
                <w:b/>
                <w:color w:val="000000"/>
                <w:sz w:val="24"/>
                <w:szCs w:val="24"/>
                <w:lang w:eastAsia="lt-LT"/>
              </w:rPr>
              <w:t>74</w:t>
            </w:r>
          </w:p>
        </w:tc>
        <w:tc>
          <w:tcPr>
            <w:tcW w:w="1701" w:type="dxa"/>
            <w:tcBorders>
              <w:top w:val="single" w:sz="4" w:space="0" w:color="auto"/>
              <w:left w:val="single" w:sz="4" w:space="0" w:color="auto"/>
              <w:bottom w:val="single" w:sz="4" w:space="0" w:color="auto"/>
              <w:right w:val="single" w:sz="4" w:space="0" w:color="auto"/>
            </w:tcBorders>
          </w:tcPr>
          <w:p w:rsidR="007E50E0" w:rsidRDefault="00A77D69" w:rsidP="002A0BBE">
            <w:pPr>
              <w:spacing w:after="0" w:line="240" w:lineRule="auto"/>
              <w:jc w:val="center"/>
              <w:rPr>
                <w:rFonts w:ascii="Times New Roman" w:hAnsi="Times New Roman"/>
                <w:b/>
                <w:color w:val="000000"/>
                <w:sz w:val="24"/>
                <w:szCs w:val="24"/>
                <w:lang w:eastAsia="lt-LT"/>
              </w:rPr>
            </w:pPr>
            <w:r>
              <w:rPr>
                <w:rFonts w:ascii="Times New Roman" w:hAnsi="Times New Roman"/>
                <w:b/>
                <w:color w:val="000000"/>
                <w:sz w:val="24"/>
                <w:szCs w:val="24"/>
                <w:lang w:eastAsia="lt-LT"/>
              </w:rPr>
              <w:t>6</w:t>
            </w:r>
            <w:r w:rsidR="002A0BBE">
              <w:rPr>
                <w:rFonts w:ascii="Times New Roman" w:hAnsi="Times New Roman"/>
                <w:b/>
                <w:color w:val="000000"/>
                <w:sz w:val="24"/>
                <w:szCs w:val="24"/>
                <w:lang w:eastAsia="lt-LT"/>
              </w:rPr>
              <w:t>9</w:t>
            </w:r>
          </w:p>
        </w:tc>
        <w:tc>
          <w:tcPr>
            <w:tcW w:w="1843" w:type="dxa"/>
            <w:tcBorders>
              <w:top w:val="single" w:sz="4" w:space="0" w:color="auto"/>
              <w:left w:val="single" w:sz="4" w:space="0" w:color="auto"/>
              <w:bottom w:val="single" w:sz="4" w:space="0" w:color="auto"/>
              <w:right w:val="single" w:sz="4" w:space="0" w:color="auto"/>
            </w:tcBorders>
          </w:tcPr>
          <w:p w:rsidR="007E50E0" w:rsidRDefault="002A0BBE" w:rsidP="00A77D69">
            <w:pPr>
              <w:spacing w:after="0" w:line="240" w:lineRule="auto"/>
              <w:jc w:val="center"/>
              <w:rPr>
                <w:rFonts w:ascii="Times New Roman" w:hAnsi="Times New Roman"/>
                <w:b/>
                <w:color w:val="000000"/>
                <w:sz w:val="24"/>
                <w:szCs w:val="24"/>
                <w:lang w:eastAsia="lt-LT"/>
              </w:rPr>
            </w:pPr>
            <w:r>
              <w:rPr>
                <w:rFonts w:ascii="Times New Roman" w:hAnsi="Times New Roman"/>
                <w:b/>
                <w:color w:val="000000"/>
                <w:sz w:val="24"/>
                <w:szCs w:val="24"/>
                <w:lang w:eastAsia="lt-LT"/>
              </w:rPr>
              <w:t>3</w:t>
            </w:r>
            <w:r w:rsidR="00A77D69">
              <w:rPr>
                <w:rFonts w:ascii="Times New Roman" w:hAnsi="Times New Roman"/>
                <w:b/>
                <w:color w:val="000000"/>
                <w:sz w:val="24"/>
                <w:szCs w:val="24"/>
                <w:lang w:eastAsia="lt-LT"/>
              </w:rPr>
              <w:t>4</w:t>
            </w:r>
          </w:p>
        </w:tc>
        <w:tc>
          <w:tcPr>
            <w:tcW w:w="1275" w:type="dxa"/>
            <w:tcBorders>
              <w:top w:val="single" w:sz="4" w:space="0" w:color="auto"/>
              <w:left w:val="single" w:sz="4" w:space="0" w:color="auto"/>
              <w:bottom w:val="single" w:sz="4" w:space="0" w:color="auto"/>
              <w:right w:val="single" w:sz="4" w:space="0" w:color="auto"/>
            </w:tcBorders>
          </w:tcPr>
          <w:p w:rsidR="007E50E0" w:rsidRDefault="00A77D69" w:rsidP="002A0BBE">
            <w:pPr>
              <w:spacing w:after="0" w:line="240" w:lineRule="auto"/>
              <w:jc w:val="center"/>
              <w:rPr>
                <w:rFonts w:ascii="Times New Roman" w:hAnsi="Times New Roman"/>
                <w:b/>
                <w:color w:val="000000"/>
                <w:sz w:val="24"/>
                <w:szCs w:val="24"/>
                <w:lang w:eastAsia="lt-LT"/>
              </w:rPr>
            </w:pPr>
            <w:r>
              <w:rPr>
                <w:rFonts w:ascii="Times New Roman" w:hAnsi="Times New Roman"/>
                <w:b/>
                <w:color w:val="000000"/>
                <w:sz w:val="24"/>
                <w:szCs w:val="24"/>
                <w:lang w:eastAsia="lt-LT"/>
              </w:rPr>
              <w:t>142</w:t>
            </w:r>
          </w:p>
        </w:tc>
        <w:tc>
          <w:tcPr>
            <w:tcW w:w="1370" w:type="dxa"/>
            <w:tcBorders>
              <w:top w:val="single" w:sz="4" w:space="0" w:color="auto"/>
              <w:left w:val="single" w:sz="4" w:space="0" w:color="auto"/>
              <w:bottom w:val="single" w:sz="4" w:space="0" w:color="auto"/>
              <w:right w:val="single" w:sz="4" w:space="0" w:color="auto"/>
            </w:tcBorders>
          </w:tcPr>
          <w:p w:rsidR="007E50E0" w:rsidRDefault="00A77D69" w:rsidP="002A0BBE">
            <w:pPr>
              <w:spacing w:after="0" w:line="240" w:lineRule="auto"/>
              <w:jc w:val="center"/>
              <w:rPr>
                <w:rFonts w:ascii="Times New Roman" w:hAnsi="Times New Roman"/>
                <w:b/>
                <w:color w:val="000000"/>
                <w:sz w:val="24"/>
                <w:szCs w:val="24"/>
                <w:lang w:eastAsia="lt-LT"/>
              </w:rPr>
            </w:pPr>
            <w:r>
              <w:rPr>
                <w:rFonts w:ascii="Times New Roman" w:hAnsi="Times New Roman"/>
                <w:b/>
                <w:color w:val="000000"/>
                <w:sz w:val="24"/>
                <w:szCs w:val="24"/>
                <w:lang w:eastAsia="lt-LT"/>
              </w:rPr>
              <w:t>181</w:t>
            </w:r>
          </w:p>
        </w:tc>
        <w:tc>
          <w:tcPr>
            <w:tcW w:w="1324" w:type="dxa"/>
            <w:tcBorders>
              <w:top w:val="single" w:sz="4" w:space="0" w:color="auto"/>
              <w:left w:val="single" w:sz="4" w:space="0" w:color="auto"/>
              <w:bottom w:val="single" w:sz="4" w:space="0" w:color="auto"/>
              <w:right w:val="single" w:sz="4" w:space="0" w:color="auto"/>
            </w:tcBorders>
          </w:tcPr>
          <w:p w:rsidR="007E50E0" w:rsidRDefault="00A77D69" w:rsidP="002A0BBE">
            <w:pPr>
              <w:spacing w:after="0" w:line="240" w:lineRule="auto"/>
              <w:jc w:val="center"/>
              <w:rPr>
                <w:rFonts w:ascii="Times New Roman" w:hAnsi="Times New Roman"/>
                <w:b/>
                <w:color w:val="000000"/>
                <w:sz w:val="24"/>
                <w:szCs w:val="24"/>
                <w:lang w:eastAsia="lt-LT"/>
              </w:rPr>
            </w:pPr>
            <w:r>
              <w:rPr>
                <w:rFonts w:ascii="Times New Roman" w:hAnsi="Times New Roman"/>
                <w:b/>
                <w:color w:val="000000"/>
                <w:sz w:val="24"/>
                <w:szCs w:val="24"/>
                <w:lang w:eastAsia="lt-LT"/>
              </w:rPr>
              <w:t>48</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4C2A36" w:rsidRDefault="006412B6" w:rsidP="008932FF">
      <w:pPr>
        <w:tabs>
          <w:tab w:val="left" w:pos="3380"/>
        </w:tabs>
        <w:spacing w:after="0" w:line="240" w:lineRule="auto"/>
        <w:ind w:firstLine="1298"/>
        <w:rPr>
          <w:rFonts w:ascii="Times New Roman" w:eastAsia="Times New Roman" w:hAnsi="Times New Roman"/>
          <w:color w:val="000000"/>
          <w:sz w:val="24"/>
          <w:szCs w:val="24"/>
          <w:lang w:eastAsia="lt-LT"/>
        </w:rPr>
      </w:pPr>
      <w:r w:rsidRPr="008F1E7B">
        <w:rPr>
          <w:rFonts w:ascii="Times New Roman" w:eastAsia="Times New Roman" w:hAnsi="Times New Roman"/>
          <w:b/>
          <w:color w:val="000000"/>
          <w:sz w:val="24"/>
          <w:szCs w:val="24"/>
          <w:lang w:eastAsia="lt-LT"/>
        </w:rPr>
        <w:t>1.</w:t>
      </w:r>
      <w:r w:rsidR="001E7826" w:rsidRPr="008F1E7B">
        <w:rPr>
          <w:rFonts w:ascii="Times New Roman" w:eastAsia="Times New Roman" w:hAnsi="Times New Roman"/>
          <w:b/>
          <w:color w:val="000000"/>
          <w:sz w:val="24"/>
          <w:szCs w:val="24"/>
          <w:lang w:eastAsia="lt-LT"/>
        </w:rPr>
        <w:t>3</w:t>
      </w:r>
      <w:r w:rsidRPr="008F1E7B">
        <w:rPr>
          <w:rFonts w:ascii="Times New Roman" w:eastAsia="Times New Roman" w:hAnsi="Times New Roman"/>
          <w:b/>
          <w:color w:val="000000"/>
          <w:sz w:val="24"/>
          <w:szCs w:val="24"/>
          <w:lang w:eastAsia="lt-LT"/>
        </w:rPr>
        <w:t>. Darbuotojų skaičius:</w:t>
      </w:r>
      <w:r w:rsidR="004C2A36" w:rsidRPr="008F1E7B">
        <w:rPr>
          <w:rFonts w:ascii="Times New Roman" w:eastAsia="Times New Roman" w:hAnsi="Times New Roman"/>
          <w:b/>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AA6C78" w:rsidRDefault="00D60B1F" w:rsidP="00D60B1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AA6C78" w:rsidRDefault="00D60B1F" w:rsidP="00F259D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287E6B" w:rsidRPr="00AA6C78" w:rsidTr="00287E6B">
        <w:tc>
          <w:tcPr>
            <w:tcW w:w="2943" w:type="dxa"/>
            <w:vMerge/>
            <w:shd w:val="clear" w:color="auto" w:fill="auto"/>
          </w:tcPr>
          <w:p w:rsidR="00287E6B" w:rsidRPr="00AA6C78" w:rsidRDefault="00287E6B" w:rsidP="006F19F4">
            <w:pPr>
              <w:spacing w:after="0" w:line="240" w:lineRule="auto"/>
              <w:rPr>
                <w:rFonts w:ascii="Times New Roman" w:eastAsia="Times New Roman" w:hAnsi="Times New Roman"/>
                <w:color w:val="000000"/>
                <w:sz w:val="24"/>
                <w:szCs w:val="24"/>
                <w:lang w:eastAsia="lt-LT"/>
              </w:rPr>
            </w:pPr>
          </w:p>
        </w:tc>
        <w:tc>
          <w:tcPr>
            <w:tcW w:w="3119"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3565"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287E6B" w:rsidRPr="00AA6C78" w:rsidTr="00287E6B">
        <w:tc>
          <w:tcPr>
            <w:tcW w:w="2943" w:type="dxa"/>
            <w:shd w:val="clear" w:color="auto" w:fill="auto"/>
          </w:tcPr>
          <w:p w:rsidR="00287E6B" w:rsidRPr="00AA6C78" w:rsidRDefault="00A77D69" w:rsidP="0025790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w:t>
            </w:r>
          </w:p>
        </w:tc>
        <w:tc>
          <w:tcPr>
            <w:tcW w:w="3119" w:type="dxa"/>
            <w:shd w:val="clear" w:color="auto" w:fill="auto"/>
          </w:tcPr>
          <w:p w:rsidR="00287E6B" w:rsidRDefault="00A77D69" w:rsidP="0025790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52</w:t>
            </w:r>
          </w:p>
        </w:tc>
        <w:tc>
          <w:tcPr>
            <w:tcW w:w="3565" w:type="dxa"/>
            <w:shd w:val="clear" w:color="auto" w:fill="auto"/>
          </w:tcPr>
          <w:p w:rsidR="00287E6B" w:rsidRDefault="00510185" w:rsidP="00A77D6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r w:rsidR="00A77D69">
              <w:rPr>
                <w:rFonts w:ascii="Times New Roman" w:eastAsia="Times New Roman" w:hAnsi="Times New Roman"/>
                <w:color w:val="000000"/>
                <w:sz w:val="24"/>
                <w:szCs w:val="24"/>
                <w:lang w:eastAsia="lt-LT"/>
              </w:rPr>
              <w:t>8</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Pr="008F1E7B" w:rsidRDefault="006412B6" w:rsidP="000F3311">
      <w:pPr>
        <w:spacing w:after="0" w:line="240" w:lineRule="auto"/>
        <w:ind w:firstLine="851"/>
        <w:jc w:val="both"/>
        <w:rPr>
          <w:rFonts w:ascii="Times New Roman" w:eastAsia="Times New Roman" w:hAnsi="Times New Roman"/>
          <w:b/>
          <w:bCs/>
          <w:color w:val="000000"/>
          <w:sz w:val="24"/>
          <w:szCs w:val="24"/>
          <w:lang w:eastAsia="lt-LT"/>
        </w:rPr>
      </w:pPr>
      <w:r w:rsidRPr="008F1E7B">
        <w:rPr>
          <w:rFonts w:ascii="Times New Roman" w:eastAsia="Times New Roman" w:hAnsi="Times New Roman"/>
          <w:b/>
          <w:bCs/>
          <w:color w:val="000000"/>
          <w:sz w:val="24"/>
          <w:szCs w:val="24"/>
          <w:lang w:eastAsia="lt-LT"/>
        </w:rPr>
        <w:t>2.1. Veiklos tikslų įgyvendinimas.</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Vykdant 2017 mokslo metų veiklos planą, </w:t>
      </w:r>
      <w:r w:rsidR="008932FF">
        <w:rPr>
          <w:rFonts w:ascii="Times New Roman" w:eastAsia="Times New Roman" w:hAnsi="Times New Roman"/>
          <w:sz w:val="24"/>
          <w:szCs w:val="24"/>
          <w:lang w:eastAsia="lt-LT"/>
        </w:rPr>
        <w:t>vadovavomės gimnazijos strateginiu tikslu</w:t>
      </w:r>
      <w:r w:rsidRPr="00926872">
        <w:rPr>
          <w:rFonts w:ascii="Times New Roman" w:eastAsia="Times New Roman" w:hAnsi="Times New Roman"/>
          <w:sz w:val="24"/>
          <w:szCs w:val="24"/>
          <w:lang w:eastAsia="lt-LT"/>
        </w:rPr>
        <w:t xml:space="preserve"> – </w:t>
      </w:r>
      <w:r w:rsidRPr="00926872">
        <w:rPr>
          <w:rFonts w:ascii="Times New Roman" w:eastAsia="Times New Roman" w:hAnsi="Times New Roman"/>
          <w:b/>
          <w:sz w:val="24"/>
          <w:szCs w:val="24"/>
          <w:lang w:eastAsia="lt-LT"/>
        </w:rPr>
        <w:t>suteikti mokiniams palankiausias galimybes išskleisti individualius gebėjimus ir realizuoti specialiuosius poreikius</w:t>
      </w:r>
      <w:r>
        <w:rPr>
          <w:rFonts w:ascii="Times New Roman" w:eastAsia="Times New Roman" w:hAnsi="Times New Roman"/>
          <w:sz w:val="24"/>
          <w:szCs w:val="24"/>
          <w:lang w:eastAsia="lt-LT"/>
        </w:rPr>
        <w:t>.</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500F1E">
        <w:rPr>
          <w:rFonts w:ascii="Times New Roman" w:eastAsia="Times New Roman" w:hAnsi="Times New Roman"/>
          <w:b/>
          <w:sz w:val="24"/>
          <w:szCs w:val="24"/>
          <w:lang w:eastAsia="lt-LT"/>
        </w:rPr>
        <w:t>2.1.1.</w:t>
      </w:r>
      <w:r w:rsidRPr="00926872">
        <w:rPr>
          <w:rFonts w:ascii="Times New Roman" w:eastAsia="Times New Roman" w:hAnsi="Times New Roman"/>
          <w:sz w:val="24"/>
          <w:szCs w:val="24"/>
          <w:lang w:eastAsia="lt-LT"/>
        </w:rPr>
        <w:t xml:space="preserve"> Siekiant įgyvendinti pirmąjį tikslą – </w:t>
      </w:r>
      <w:r w:rsidRPr="008932FF">
        <w:rPr>
          <w:rFonts w:ascii="Times New Roman" w:eastAsia="Times New Roman" w:hAnsi="Times New Roman"/>
          <w:b/>
          <w:sz w:val="24"/>
          <w:szCs w:val="24"/>
          <w:lang w:eastAsia="lt-LT"/>
        </w:rPr>
        <w:t>suteikti mokiniams palankiausias galimybes išskleisti individualius gebėjimus ir realizuoti specialiuosius poreikius</w:t>
      </w:r>
      <w:r w:rsidRPr="00926872">
        <w:rPr>
          <w:rFonts w:ascii="Times New Roman" w:eastAsia="Times New Roman" w:hAnsi="Times New Roman"/>
          <w:sz w:val="24"/>
          <w:szCs w:val="24"/>
          <w:lang w:eastAsia="lt-LT"/>
        </w:rPr>
        <w:t xml:space="preserve"> – buvo numatyti 4 uždaviniai. </w:t>
      </w:r>
      <w:r>
        <w:rPr>
          <w:rFonts w:ascii="Times New Roman" w:eastAsia="Times New Roman" w:hAnsi="Times New Roman"/>
          <w:sz w:val="24"/>
          <w:szCs w:val="24"/>
          <w:lang w:eastAsia="lt-LT"/>
        </w:rPr>
        <w:t>Įgyvendinus numatytas priemones - pasiekti geri visų uždavinių rezultatai.</w:t>
      </w:r>
    </w:p>
    <w:p w:rsidR="00926872" w:rsidRPr="00926872" w:rsidRDefault="008932FF" w:rsidP="00926872">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Mokiniams sudaromos sąlygos dalyvauti įvairiose veiklose ir ugdyti</w:t>
      </w:r>
      <w:r w:rsidR="00926872" w:rsidRPr="00926872">
        <w:rPr>
          <w:rFonts w:ascii="Times New Roman" w:eastAsia="Times New Roman" w:hAnsi="Times New Roman"/>
          <w:sz w:val="24"/>
          <w:szCs w:val="24"/>
          <w:lang w:eastAsia="lt-LT"/>
        </w:rPr>
        <w:t xml:space="preserve"> bendrąsias kompetencijas. Dalyvauta Europos programavimo savaitės projekte „Programuoti = kurti“. Veiklose dalyvavo 1-8 klasių mokiniai. Šios programos metu mokiniai susipažino su programavimo pagrindais, kūrė įvairius žaidimus.</w:t>
      </w:r>
    </w:p>
    <w:p w:rsidR="00821CF3"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Gimnazijos pirmokus ir priešmokyklinės ugdymo grupės vaikus aplankė Klaipėdos apskrities vyriausiojo policijos komisariato atstovės ir jų bičiulis Amsis. </w:t>
      </w:r>
      <w:r w:rsidR="00821CF3">
        <w:rPr>
          <w:rFonts w:ascii="Times New Roman" w:eastAsia="Times New Roman" w:hAnsi="Times New Roman"/>
          <w:sz w:val="24"/>
          <w:szCs w:val="24"/>
          <w:lang w:eastAsia="lt-LT"/>
        </w:rPr>
        <w:t xml:space="preserve">Gimnazijos </w:t>
      </w:r>
      <w:r w:rsidRPr="00926872">
        <w:rPr>
          <w:rFonts w:ascii="Times New Roman" w:eastAsia="Times New Roman" w:hAnsi="Times New Roman"/>
          <w:sz w:val="24"/>
          <w:szCs w:val="24"/>
          <w:lang w:eastAsia="lt-LT"/>
        </w:rPr>
        <w:t>Eismo kiemelyje pirmokai ir PU vaikai atliko praktines užduotis</w:t>
      </w:r>
      <w:r w:rsidR="00821CF3">
        <w:rPr>
          <w:rFonts w:ascii="Times New Roman" w:eastAsia="Times New Roman" w:hAnsi="Times New Roman"/>
          <w:sz w:val="24"/>
          <w:szCs w:val="24"/>
          <w:lang w:eastAsia="lt-LT"/>
        </w:rPr>
        <w:t>.</w:t>
      </w:r>
      <w:r w:rsidRPr="00926872">
        <w:rPr>
          <w:rFonts w:ascii="Times New Roman" w:eastAsia="Times New Roman" w:hAnsi="Times New Roman"/>
          <w:sz w:val="24"/>
          <w:szCs w:val="24"/>
          <w:lang w:eastAsia="lt-LT"/>
        </w:rPr>
        <w:t xml:space="preserve"> </w:t>
      </w:r>
    </w:p>
    <w:p w:rsidR="00821CF3" w:rsidRDefault="00926872" w:rsidP="00821CF3">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Mokytojai dalinosi patirtimi organizuodami ir vesdami atviras, integruotas pamokas, renginius, parodas, projektus ir Mokytojų tarybos posėdžiuose. Didžiausias dėmesys buvo skiriamas individualiai mokinio pažangai ir pagalbai. Vesta 15 atvirų pamokų, 4 integruotos atviros pamokos,  iš viso šias pamokas stebėjo 56 mokytojai. Taip pat buvo vedamos pamokos kitose (ne mokyklinėse) edukacinėse erdvėse (Kretingos Žiemos sode, Kraštotyros muziejuje, bažnyčioje, Baltų mitologiniame parke, išvykose po respublikos žymias vietas ir t.t.). Pravestos kultūrinės – </w:t>
      </w:r>
      <w:r w:rsidRPr="00926872">
        <w:rPr>
          <w:rFonts w:ascii="Times New Roman" w:eastAsia="Times New Roman" w:hAnsi="Times New Roman"/>
          <w:sz w:val="24"/>
          <w:szCs w:val="24"/>
          <w:lang w:eastAsia="lt-LT"/>
        </w:rPr>
        <w:lastRenderedPageBreak/>
        <w:t>pažintinės dienos – išvykos į piliakalnius, susipažįstant su artima aplinka, ugdant mokinių pasididžiavimo savo kraštu nuostatas.</w:t>
      </w:r>
      <w:r w:rsidR="00821CF3" w:rsidRPr="00821CF3">
        <w:rPr>
          <w:rFonts w:ascii="Times New Roman" w:eastAsia="Times New Roman" w:hAnsi="Times New Roman"/>
          <w:sz w:val="24"/>
          <w:szCs w:val="24"/>
          <w:lang w:eastAsia="lt-LT"/>
        </w:rPr>
        <w:t xml:space="preserve"> </w:t>
      </w:r>
    </w:p>
    <w:p w:rsidR="00821CF3" w:rsidRPr="00926872" w:rsidRDefault="00821CF3" w:rsidP="00821CF3">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Piliakalnio  pagrindinio ugdymo skyriuje vestos 6 integruo</w:t>
      </w:r>
      <w:r>
        <w:rPr>
          <w:rFonts w:ascii="Times New Roman" w:eastAsia="Times New Roman" w:hAnsi="Times New Roman"/>
          <w:sz w:val="24"/>
          <w:szCs w:val="24"/>
          <w:lang w:eastAsia="lt-LT"/>
        </w:rPr>
        <w:t>tos netradicinės veiklos</w:t>
      </w:r>
      <w:r w:rsidRPr="00926872">
        <w:rPr>
          <w:rFonts w:ascii="Times New Roman" w:eastAsia="Times New Roman" w:hAnsi="Times New Roman"/>
          <w:sz w:val="24"/>
          <w:szCs w:val="24"/>
          <w:lang w:eastAsia="lt-LT"/>
        </w:rPr>
        <w:t>. Integruotų veiklų sumažėjo, nes 86%  mokytojų yra atvykstantys ir turintys pamokų kitose ugdymo įstaigose.</w:t>
      </w:r>
    </w:p>
    <w:p w:rsidR="00926872" w:rsidRPr="00926872" w:rsidRDefault="00821CF3" w:rsidP="00926872">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Gerąją patirtimi mokytojai dalijosi </w:t>
      </w:r>
      <w:r w:rsidR="00926872" w:rsidRPr="00926872">
        <w:rPr>
          <w:rFonts w:ascii="Times New Roman" w:eastAsia="Times New Roman" w:hAnsi="Times New Roman"/>
          <w:sz w:val="24"/>
          <w:szCs w:val="24"/>
          <w:lang w:eastAsia="lt-LT"/>
        </w:rPr>
        <w:t xml:space="preserve"> konferencijoje „Sėkmingos pamokos faktoriai“ Kretingos rajono švietimo centre.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Metodinėse grupėse ir Mokytojų tarybos posėdžiuose sistemingai analizuojami metinių kontrolinių darbų rezultatai, NMPP testų rezultatai, bandomųjų patikrinimų ir egzaminų rezultatai, PUPP ir brandos egzaminų rezultatai ir išvados taikomos ugdymo procese siekiant kiekvieno mokinio individualios pažangos ir pasiekimų gerinimo.</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1–8 klasėse toliau įgyvendinama metodinė programa „(Įsi)vertinimas kaip pažinimas. Motyvacija mokymuisi“ siekiant kiekvieno mokinio individualios pažangos.</w:t>
      </w:r>
    </w:p>
    <w:p w:rsidR="003469B4"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Praleidusiems pamokas mokiniams teikiama tikslinga ir savalaikė pagalba. </w:t>
      </w:r>
      <w:r w:rsidR="003469B4" w:rsidRPr="003469B4">
        <w:rPr>
          <w:rFonts w:ascii="Times New Roman" w:eastAsia="Times New Roman" w:hAnsi="Times New Roman"/>
          <w:sz w:val="24"/>
          <w:szCs w:val="24"/>
          <w:lang w:eastAsia="lt-LT"/>
        </w:rPr>
        <w:t xml:space="preserve">Įgyvendinamas Pagalbos modelis. Gimnazijos pagalbos specialistai profesionalai teikia pagalbą bendruomenei. </w:t>
      </w:r>
      <w:r w:rsidR="00DD108A" w:rsidRPr="00926872">
        <w:rPr>
          <w:rFonts w:ascii="Times New Roman" w:eastAsia="Times New Roman" w:hAnsi="Times New Roman"/>
          <w:sz w:val="24"/>
          <w:szCs w:val="24"/>
          <w:lang w:eastAsia="lt-LT"/>
        </w:rPr>
        <w:t xml:space="preserve">Sudarytas  pagalbos mokytojui ir mokiniui tvarkaraštis. </w:t>
      </w:r>
      <w:r w:rsidRPr="00926872">
        <w:rPr>
          <w:rFonts w:ascii="Times New Roman" w:eastAsia="Times New Roman" w:hAnsi="Times New Roman"/>
          <w:sz w:val="24"/>
          <w:szCs w:val="24"/>
          <w:lang w:eastAsia="lt-LT"/>
        </w:rPr>
        <w:t xml:space="preserve">Toliau veikia Namų darbų klubas, kuriame budi tėvai ir gimnazistai savanoriai. </w:t>
      </w:r>
    </w:p>
    <w:p w:rsidR="00D71497"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Organizuojami NMPP testai, pagrindinio ugdymo pasiekimų patikrinimai, PUPP įskaitos, brandos egzaminų įskaitos.</w:t>
      </w:r>
    </w:p>
    <w:p w:rsidR="003469B4" w:rsidRDefault="003469B4" w:rsidP="00926872">
      <w:pPr>
        <w:spacing w:after="0" w:line="240" w:lineRule="auto"/>
        <w:ind w:firstLine="851"/>
        <w:jc w:val="both"/>
        <w:rPr>
          <w:rFonts w:ascii="Times New Roman" w:eastAsia="Times New Roman" w:hAnsi="Times New Roman"/>
          <w:color w:val="00B050"/>
          <w:sz w:val="24"/>
          <w:szCs w:val="24"/>
          <w:lang w:eastAsia="lt-LT"/>
        </w:rPr>
      </w:pPr>
    </w:p>
    <w:p w:rsidR="00D71497" w:rsidRDefault="00D92E08" w:rsidP="00926872">
      <w:pPr>
        <w:spacing w:after="0" w:line="240" w:lineRule="auto"/>
        <w:ind w:firstLine="851"/>
        <w:jc w:val="both"/>
        <w:rPr>
          <w:rFonts w:ascii="Times New Roman" w:eastAsia="Times New Roman" w:hAnsi="Times New Roman"/>
          <w:b/>
          <w:sz w:val="24"/>
          <w:szCs w:val="24"/>
          <w:lang w:eastAsia="lt-LT"/>
        </w:rPr>
      </w:pPr>
      <w:r w:rsidRPr="003469B4">
        <w:rPr>
          <w:rFonts w:ascii="Times New Roman" w:eastAsia="Times New Roman" w:hAnsi="Times New Roman"/>
          <w:b/>
          <w:sz w:val="24"/>
          <w:szCs w:val="24"/>
          <w:lang w:eastAsia="lt-LT"/>
        </w:rPr>
        <w:t>Vidurinį išsilavinimą įgijo visi 24 abiturientai.</w:t>
      </w:r>
      <w:r w:rsidRPr="00D92E08">
        <w:rPr>
          <w:rFonts w:ascii="Times New Roman" w:eastAsia="Times New Roman" w:hAnsi="Times New Roman"/>
          <w:sz w:val="24"/>
          <w:szCs w:val="24"/>
          <w:lang w:eastAsia="lt-LT"/>
        </w:rPr>
        <w:t xml:space="preserve"> </w:t>
      </w:r>
      <w:r w:rsidR="00926872" w:rsidRPr="00D92E08">
        <w:rPr>
          <w:rFonts w:ascii="Times New Roman" w:eastAsia="Times New Roman" w:hAnsi="Times New Roman"/>
          <w:sz w:val="24"/>
          <w:szCs w:val="24"/>
          <w:lang w:eastAsia="lt-LT"/>
        </w:rPr>
        <w:t xml:space="preserve">Lietuvių kalbos ir literatūros, istorijos, fizikos, biologijos,  geografijos balų vidurkis yra aukštesnis už šalies balų vidurkį. </w:t>
      </w:r>
      <w:r w:rsidRPr="00D92E08">
        <w:rPr>
          <w:rFonts w:ascii="Times New Roman" w:eastAsia="Times New Roman" w:hAnsi="Times New Roman"/>
          <w:b/>
          <w:sz w:val="24"/>
          <w:szCs w:val="24"/>
          <w:lang w:eastAsia="lt-LT"/>
        </w:rPr>
        <w:t>Matematikos egzamin</w:t>
      </w:r>
      <w:r>
        <w:rPr>
          <w:rFonts w:ascii="Times New Roman" w:eastAsia="Times New Roman" w:hAnsi="Times New Roman"/>
          <w:b/>
          <w:sz w:val="24"/>
          <w:szCs w:val="24"/>
          <w:lang w:eastAsia="lt-LT"/>
        </w:rPr>
        <w:t>e</w:t>
      </w:r>
      <w:r w:rsidRPr="00D92E08">
        <w:rPr>
          <w:rFonts w:ascii="Times New Roman" w:eastAsia="Times New Roman" w:hAnsi="Times New Roman"/>
          <w:b/>
          <w:sz w:val="24"/>
          <w:szCs w:val="24"/>
          <w:lang w:eastAsia="lt-LT"/>
        </w:rPr>
        <w:t xml:space="preserve"> viena abiturientė gavo 100 t</w:t>
      </w:r>
      <w:r w:rsidR="000F3311">
        <w:rPr>
          <w:rFonts w:ascii="Times New Roman" w:eastAsia="Times New Roman" w:hAnsi="Times New Roman"/>
          <w:b/>
          <w:sz w:val="24"/>
          <w:szCs w:val="24"/>
          <w:lang w:eastAsia="lt-LT"/>
        </w:rPr>
        <w:t>a</w:t>
      </w:r>
      <w:r w:rsidRPr="00D92E08">
        <w:rPr>
          <w:rFonts w:ascii="Times New Roman" w:eastAsia="Times New Roman" w:hAnsi="Times New Roman"/>
          <w:b/>
          <w:sz w:val="24"/>
          <w:szCs w:val="24"/>
          <w:lang w:eastAsia="lt-LT"/>
        </w:rPr>
        <w:t>šk</w:t>
      </w:r>
      <w:r w:rsidR="000F3311">
        <w:rPr>
          <w:rFonts w:ascii="Times New Roman" w:eastAsia="Times New Roman" w:hAnsi="Times New Roman"/>
          <w:b/>
          <w:sz w:val="24"/>
          <w:szCs w:val="24"/>
          <w:lang w:eastAsia="lt-LT"/>
        </w:rPr>
        <w:t>ų</w:t>
      </w:r>
      <w:r w:rsidRPr="00D92E08">
        <w:rPr>
          <w:rFonts w:ascii="Times New Roman" w:eastAsia="Times New Roman" w:hAnsi="Times New Roman"/>
          <w:b/>
          <w:sz w:val="24"/>
          <w:szCs w:val="24"/>
          <w:lang w:eastAsia="lt-LT"/>
        </w:rPr>
        <w:t>.</w:t>
      </w:r>
    </w:p>
    <w:p w:rsidR="003469B4" w:rsidRPr="00D92E08" w:rsidRDefault="003469B4" w:rsidP="00926872">
      <w:pPr>
        <w:spacing w:after="0" w:line="240" w:lineRule="auto"/>
        <w:ind w:firstLine="851"/>
        <w:jc w:val="both"/>
        <w:rPr>
          <w:rFonts w:ascii="Times New Roman" w:eastAsia="Times New Roman" w:hAnsi="Times New Roman"/>
          <w:b/>
          <w:sz w:val="24"/>
          <w:szCs w:val="24"/>
          <w:lang w:eastAsia="lt-LT"/>
        </w:rPr>
      </w:pPr>
    </w:p>
    <w:p w:rsidR="00D71497" w:rsidRDefault="00BB7D6D" w:rsidP="00926872">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drawing>
          <wp:inline distT="0" distB="0" distL="0" distR="0">
            <wp:extent cx="5300345" cy="2753995"/>
            <wp:effectExtent l="0" t="0" r="0" b="825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0345" cy="2753995"/>
                    </a:xfrm>
                    <a:prstGeom prst="rect">
                      <a:avLst/>
                    </a:prstGeom>
                    <a:noFill/>
                  </pic:spPr>
                </pic:pic>
              </a:graphicData>
            </a:graphic>
          </wp:inline>
        </w:drawing>
      </w:r>
    </w:p>
    <w:p w:rsidR="003469B4" w:rsidRDefault="003469B4" w:rsidP="007241F1">
      <w:pPr>
        <w:spacing w:after="0" w:line="240" w:lineRule="auto"/>
        <w:ind w:firstLine="851"/>
        <w:jc w:val="center"/>
        <w:rPr>
          <w:rFonts w:ascii="Times New Roman" w:eastAsia="Times New Roman" w:hAnsi="Times New Roman"/>
          <w:b/>
          <w:sz w:val="24"/>
          <w:szCs w:val="24"/>
          <w:lang w:eastAsia="lt-LT"/>
        </w:rPr>
      </w:pPr>
    </w:p>
    <w:p w:rsidR="00D71497" w:rsidRPr="007241F1" w:rsidRDefault="007241F1" w:rsidP="007241F1">
      <w:pPr>
        <w:spacing w:after="0" w:line="240" w:lineRule="auto"/>
        <w:ind w:firstLine="851"/>
        <w:jc w:val="center"/>
        <w:rPr>
          <w:rFonts w:ascii="Times New Roman" w:eastAsia="Times New Roman" w:hAnsi="Times New Roman"/>
          <w:b/>
          <w:sz w:val="24"/>
          <w:szCs w:val="24"/>
          <w:lang w:eastAsia="lt-LT"/>
        </w:rPr>
      </w:pPr>
      <w:r w:rsidRPr="007241F1">
        <w:rPr>
          <w:rFonts w:ascii="Times New Roman" w:eastAsia="Times New Roman" w:hAnsi="Times New Roman"/>
          <w:b/>
          <w:sz w:val="24"/>
          <w:szCs w:val="24"/>
          <w:lang w:eastAsia="lt-LT"/>
        </w:rPr>
        <w:t>PUPP rezultatai</w:t>
      </w:r>
      <w:r w:rsidR="008133C1">
        <w:rPr>
          <w:rFonts w:ascii="Times New Roman" w:eastAsia="Times New Roman" w:hAnsi="Times New Roman"/>
          <w:b/>
          <w:sz w:val="24"/>
          <w:szCs w:val="24"/>
          <w:lang w:eastAsia="lt-LT"/>
        </w:rPr>
        <w:t xml:space="preserve"> (balų vidurkiai)</w:t>
      </w:r>
    </w:p>
    <w:p w:rsidR="00DD108A" w:rsidRDefault="00DD108A" w:rsidP="00926872">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rsidR="00DD108A" w:rsidRDefault="00DD108A" w:rsidP="00DD108A">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BB7D6D">
        <w:rPr>
          <w:rFonts w:ascii="Times New Roman" w:eastAsia="Times New Roman" w:hAnsi="Times New Roman"/>
          <w:noProof/>
          <w:sz w:val="24"/>
          <w:szCs w:val="24"/>
          <w:lang w:eastAsia="lt-LT"/>
        </w:rPr>
        <w:drawing>
          <wp:inline distT="0" distB="0" distL="0" distR="0">
            <wp:extent cx="1726565" cy="1696085"/>
            <wp:effectExtent l="0" t="0" r="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26565" cy="1696085"/>
                    </a:xfrm>
                    <a:prstGeom prst="rect">
                      <a:avLst/>
                    </a:prstGeom>
                    <a:noFill/>
                  </pic:spPr>
                </pic:pic>
              </a:graphicData>
            </a:graphic>
          </wp:inline>
        </w:drawing>
      </w:r>
    </w:p>
    <w:p w:rsidR="003469B4" w:rsidRDefault="003469B4" w:rsidP="00DD108A">
      <w:pPr>
        <w:spacing w:after="0" w:line="240" w:lineRule="auto"/>
        <w:ind w:firstLine="851"/>
        <w:jc w:val="both"/>
        <w:rPr>
          <w:rFonts w:ascii="Times New Roman" w:eastAsia="Times New Roman" w:hAnsi="Times New Roman"/>
          <w:sz w:val="24"/>
          <w:szCs w:val="24"/>
          <w:lang w:eastAsia="lt-LT"/>
        </w:rPr>
      </w:pPr>
    </w:p>
    <w:p w:rsidR="00D71497" w:rsidRDefault="00926872" w:rsidP="00DD108A">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lastRenderedPageBreak/>
        <w:t xml:space="preserve">2 </w:t>
      </w:r>
      <w:r w:rsidR="00D71497">
        <w:rPr>
          <w:rFonts w:ascii="Times New Roman" w:eastAsia="Times New Roman" w:hAnsi="Times New Roman"/>
          <w:sz w:val="24"/>
          <w:szCs w:val="24"/>
          <w:lang w:eastAsia="lt-LT"/>
        </w:rPr>
        <w:t xml:space="preserve">ir </w:t>
      </w:r>
      <w:r w:rsidR="00D71497" w:rsidRPr="00926872">
        <w:rPr>
          <w:rFonts w:ascii="Times New Roman" w:eastAsia="Times New Roman" w:hAnsi="Times New Roman"/>
          <w:sz w:val="24"/>
          <w:szCs w:val="24"/>
          <w:lang w:eastAsia="lt-LT"/>
        </w:rPr>
        <w:t>4</w:t>
      </w:r>
      <w:r w:rsidR="00D71497">
        <w:rPr>
          <w:rFonts w:ascii="Times New Roman" w:eastAsia="Times New Roman" w:hAnsi="Times New Roman"/>
          <w:sz w:val="24"/>
          <w:szCs w:val="24"/>
          <w:lang w:eastAsia="lt-LT"/>
        </w:rPr>
        <w:t xml:space="preserve"> </w:t>
      </w:r>
      <w:r w:rsidRPr="00926872">
        <w:rPr>
          <w:rFonts w:ascii="Times New Roman" w:eastAsia="Times New Roman" w:hAnsi="Times New Roman"/>
          <w:sz w:val="24"/>
          <w:szCs w:val="24"/>
          <w:lang w:eastAsia="lt-LT"/>
        </w:rPr>
        <w:t>klasių mokinių NMPP testų rezultatai</w:t>
      </w:r>
      <w:r w:rsidR="00D71497">
        <w:rPr>
          <w:rFonts w:ascii="Times New Roman" w:eastAsia="Times New Roman" w:hAnsi="Times New Roman"/>
          <w:sz w:val="24"/>
          <w:szCs w:val="24"/>
          <w:lang w:eastAsia="lt-LT"/>
        </w:rPr>
        <w:t xml:space="preserve"> dauguma yra aukštesni už respublikos vidurkį,</w:t>
      </w:r>
      <w:r w:rsidRPr="00926872">
        <w:rPr>
          <w:rFonts w:ascii="Times New Roman" w:eastAsia="Times New Roman" w:hAnsi="Times New Roman"/>
          <w:sz w:val="24"/>
          <w:szCs w:val="24"/>
          <w:lang w:eastAsia="lt-LT"/>
        </w:rPr>
        <w:t xml:space="preserve"> 8 klasės mokinių rezultatai silpnesni</w:t>
      </w:r>
      <w:r w:rsidR="00D71497">
        <w:rPr>
          <w:rFonts w:ascii="Times New Roman" w:eastAsia="Times New Roman" w:hAnsi="Times New Roman"/>
          <w:sz w:val="24"/>
          <w:szCs w:val="24"/>
          <w:lang w:eastAsia="lt-LT"/>
        </w:rPr>
        <w:t>. Ketverius metus pradinių klasių pasaulio pažinimo pamokas vedant gamtos mokslų laboratorijoje duoda puikius rezultatus.</w:t>
      </w:r>
    </w:p>
    <w:p w:rsidR="00821CF3" w:rsidRDefault="00D71497" w:rsidP="00D71497">
      <w:pPr>
        <w:spacing w:after="0" w:line="240" w:lineRule="auto"/>
        <w:ind w:firstLine="851"/>
        <w:rPr>
          <w:rFonts w:ascii="Times New Roman" w:eastAsia="Times New Roman" w:hAnsi="Times New Roman"/>
          <w:b/>
          <w:bCs/>
          <w:color w:val="000000"/>
          <w:kern w:val="24"/>
          <w:sz w:val="24"/>
          <w:szCs w:val="24"/>
        </w:rPr>
      </w:pPr>
      <w:r w:rsidRPr="00D71497">
        <w:rPr>
          <w:rFonts w:ascii="Times New Roman" w:eastAsia="Times New Roman" w:hAnsi="Times New Roman"/>
          <w:b/>
          <w:color w:val="000000"/>
          <w:kern w:val="24"/>
          <w:sz w:val="24"/>
          <w:szCs w:val="24"/>
        </w:rPr>
        <w:t xml:space="preserve">2017 m. 4 klasės NMPP testų rezultatai. Pasaulio pažinimas. </w:t>
      </w:r>
      <w:r w:rsidRPr="00BB7D6D">
        <w:rPr>
          <w:rFonts w:ascii="Times New Roman" w:eastAsia="Times New Roman" w:hAnsi="Times New Roman"/>
          <w:b/>
          <w:i/>
          <w:iCs/>
          <w:color w:val="000000"/>
          <w:kern w:val="24"/>
          <w:sz w:val="24"/>
          <w:szCs w:val="24"/>
          <w14:shadow w14:blurRad="50800" w14:dist="38100" w14:dir="2700000" w14:sx="100000" w14:sy="100000" w14:kx="0" w14:ky="0" w14:algn="tl">
            <w14:srgbClr w14:val="000000">
              <w14:alpha w14:val="60000"/>
            </w14:srgbClr>
          </w14:shadow>
        </w:rPr>
        <w:t>4 klasės vidurkis 67,5%  (13 mokinių</w:t>
      </w:r>
      <w:r w:rsidR="007241F1" w:rsidRPr="00BB7D6D">
        <w:rPr>
          <w:rFonts w:ascii="Times New Roman" w:eastAsia="Times New Roman" w:hAnsi="Times New Roman"/>
          <w:b/>
          <w:i/>
          <w:iCs/>
          <w:color w:val="000000"/>
          <w:kern w:val="24"/>
          <w:sz w:val="24"/>
          <w:szCs w:val="24"/>
          <w14:shadow w14:blurRad="50800" w14:dist="38100" w14:dir="2700000" w14:sx="100000" w14:sy="100000" w14:kx="0" w14:ky="0" w14:algn="tl">
            <w14:srgbClr w14:val="000000">
              <w14:alpha w14:val="60000"/>
            </w14:srgbClr>
          </w14:shadow>
        </w:rPr>
        <w:t>)</w:t>
      </w:r>
      <w:r w:rsidRPr="00BB7D6D">
        <w:rPr>
          <w:rFonts w:ascii="Times New Roman" w:eastAsia="Times New Roman" w:hAnsi="Times New Roman"/>
          <w:b/>
          <w:i/>
          <w:iCs/>
          <w:color w:val="000000"/>
          <w:kern w:val="24"/>
          <w:sz w:val="24"/>
          <w:szCs w:val="24"/>
          <w14:shadow w14:blurRad="50800" w14:dist="38100" w14:dir="2700000" w14:sx="100000" w14:sy="100000" w14:kx="0" w14:ky="0" w14:algn="tl">
            <w14:srgbClr w14:val="000000">
              <w14:alpha w14:val="60000"/>
            </w14:srgbClr>
          </w14:shadow>
        </w:rPr>
        <w:t xml:space="preserve">. </w:t>
      </w:r>
      <w:r w:rsidRPr="00D71497">
        <w:rPr>
          <w:rFonts w:ascii="Times New Roman" w:eastAsia="Times New Roman" w:hAnsi="Times New Roman"/>
          <w:b/>
          <w:bCs/>
          <w:color w:val="000000"/>
          <w:kern w:val="24"/>
          <w:sz w:val="24"/>
          <w:szCs w:val="24"/>
        </w:rPr>
        <w:t>Gimnazijos ir šalies lyginamoji analizė</w:t>
      </w:r>
    </w:p>
    <w:p w:rsidR="007241F1" w:rsidRPr="00D71497" w:rsidRDefault="00BB7D6D" w:rsidP="00D71497">
      <w:pPr>
        <w:spacing w:after="0" w:line="240" w:lineRule="auto"/>
        <w:ind w:firstLine="851"/>
        <w:rPr>
          <w:rFonts w:ascii="Times New Roman" w:eastAsia="Times New Roman" w:hAnsi="Times New Roman"/>
          <w:b/>
          <w:sz w:val="24"/>
          <w:szCs w:val="24"/>
          <w:lang w:eastAsia="lt-LT"/>
        </w:rPr>
      </w:pPr>
      <w:r>
        <w:rPr>
          <w:noProof/>
          <w:lang w:eastAsia="lt-LT"/>
        </w:rPr>
        <w:drawing>
          <wp:anchor distT="0" distB="0" distL="114300" distR="114300" simplePos="0" relativeHeight="251655680" behindDoc="0" locked="0" layoutInCell="1" allowOverlap="1">
            <wp:simplePos x="0" y="0"/>
            <wp:positionH relativeFrom="column">
              <wp:posOffset>797560</wp:posOffset>
            </wp:positionH>
            <wp:positionV relativeFrom="paragraph">
              <wp:posOffset>128905</wp:posOffset>
            </wp:positionV>
            <wp:extent cx="3956685" cy="2198370"/>
            <wp:effectExtent l="0" t="0" r="5715" b="0"/>
            <wp:wrapNone/>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6685" cy="2198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7241F1" w:rsidRDefault="007241F1" w:rsidP="0071433C">
      <w:pPr>
        <w:spacing w:after="0" w:line="240" w:lineRule="auto"/>
        <w:ind w:firstLine="851"/>
        <w:jc w:val="both"/>
        <w:rPr>
          <w:rFonts w:ascii="Times New Roman" w:eastAsia="Times New Roman" w:hAnsi="Times New Roman"/>
          <w:sz w:val="24"/>
          <w:szCs w:val="24"/>
          <w:lang w:eastAsia="lt-LT"/>
        </w:rPr>
      </w:pPr>
    </w:p>
    <w:p w:rsidR="008133C1" w:rsidRDefault="008133C1" w:rsidP="0071433C">
      <w:pPr>
        <w:spacing w:after="0" w:line="240" w:lineRule="auto"/>
        <w:ind w:firstLine="851"/>
        <w:jc w:val="both"/>
        <w:rPr>
          <w:rFonts w:ascii="Times New Roman" w:eastAsia="Times New Roman" w:hAnsi="Times New Roman"/>
          <w:sz w:val="24"/>
          <w:szCs w:val="24"/>
          <w:lang w:eastAsia="lt-LT"/>
        </w:rPr>
      </w:pPr>
      <w:r w:rsidRPr="008133C1">
        <w:rPr>
          <w:rFonts w:ascii="Times New Roman" w:eastAsia="Times New Roman" w:hAnsi="Times New Roman"/>
          <w:b/>
          <w:sz w:val="24"/>
          <w:szCs w:val="24"/>
          <w:lang w:eastAsia="lt-LT"/>
        </w:rPr>
        <w:t>Gimnazijoje įgyvendinama Gabių mokinių ugdymo programa.</w:t>
      </w:r>
      <w:r>
        <w:rPr>
          <w:rFonts w:ascii="Times New Roman" w:eastAsia="Times New Roman" w:hAnsi="Times New Roman"/>
          <w:sz w:val="24"/>
          <w:szCs w:val="24"/>
          <w:lang w:eastAsia="lt-LT"/>
        </w:rPr>
        <w:t xml:space="preserve"> </w:t>
      </w:r>
      <w:r w:rsidR="003469B4" w:rsidRPr="003469B4">
        <w:rPr>
          <w:rFonts w:ascii="Times New Roman" w:eastAsia="Times New Roman" w:hAnsi="Times New Roman"/>
          <w:sz w:val="24"/>
          <w:szCs w:val="24"/>
          <w:lang w:eastAsia="lt-LT"/>
        </w:rPr>
        <w:t xml:space="preserve">Ypač didelis dėmesys skirtas gabių mokinių atpažinimui, ugdymui ir šių mokinių (įsi)vertinimui, siekiant ugdyti bendrąsias ir lyderystės kompetencijas. Dalykų mokytojams skirtos konsultacijos gabių mokinių ugdymui: lietuvių kalba ir literatūra, matematika, anglų kalba, fizika, biologija, istorija. Vyksta bendros refleksijos – mokinys, dalyko mokytojas, tėvas, direktorė. </w:t>
      </w:r>
      <w:r>
        <w:rPr>
          <w:rFonts w:ascii="Times New Roman" w:eastAsia="Times New Roman" w:hAnsi="Times New Roman"/>
          <w:sz w:val="24"/>
          <w:szCs w:val="24"/>
          <w:lang w:eastAsia="lt-LT"/>
        </w:rPr>
        <w:t>Mokiniai ir vaikai ruošiami ir skatinami dalyvauti įvairiuose rajono ir respublikos konkursuose, olimpiadose, varžybose.</w:t>
      </w:r>
    </w:p>
    <w:p w:rsidR="008133C1" w:rsidRDefault="008133C1" w:rsidP="0071433C">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BB7D6D">
        <w:rPr>
          <w:rFonts w:ascii="Times New Roman" w:eastAsia="Times New Roman" w:hAnsi="Times New Roman"/>
          <w:noProof/>
          <w:sz w:val="24"/>
          <w:szCs w:val="24"/>
          <w:lang w:eastAsia="lt-LT"/>
        </w:rPr>
        <w:drawing>
          <wp:inline distT="0" distB="0" distL="0" distR="0">
            <wp:extent cx="3592830" cy="2014855"/>
            <wp:effectExtent l="0" t="0" r="0" b="444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2830" cy="2014855"/>
                    </a:xfrm>
                    <a:prstGeom prst="rect">
                      <a:avLst/>
                    </a:prstGeom>
                    <a:noFill/>
                  </pic:spPr>
                </pic:pic>
              </a:graphicData>
            </a:graphic>
          </wp:inline>
        </w:drawing>
      </w:r>
    </w:p>
    <w:p w:rsidR="008133C1" w:rsidRDefault="008133C1" w:rsidP="0071433C">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rsidR="00926872" w:rsidRDefault="008133C1" w:rsidP="0071433C">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Mok</w:t>
      </w:r>
      <w:r w:rsidR="00926872" w:rsidRPr="00926872">
        <w:rPr>
          <w:rFonts w:ascii="Times New Roman" w:eastAsia="Times New Roman" w:hAnsi="Times New Roman"/>
          <w:sz w:val="24"/>
          <w:szCs w:val="24"/>
          <w:lang w:eastAsia="lt-LT"/>
        </w:rPr>
        <w:t xml:space="preserve">iniai, mokytojai ir tėvai kasmet </w:t>
      </w:r>
      <w:r w:rsidR="00926872" w:rsidRPr="008133C1">
        <w:rPr>
          <w:rFonts w:ascii="Times New Roman" w:eastAsia="Times New Roman" w:hAnsi="Times New Roman"/>
          <w:b/>
          <w:sz w:val="24"/>
          <w:szCs w:val="24"/>
          <w:lang w:eastAsia="lt-LT"/>
        </w:rPr>
        <w:t>pagerbiami šventėje „Sėkmės link“.</w:t>
      </w:r>
      <w:r w:rsidR="00926872" w:rsidRPr="00926872">
        <w:rPr>
          <w:rFonts w:ascii="Times New Roman" w:eastAsia="Times New Roman" w:hAnsi="Times New Roman"/>
          <w:sz w:val="24"/>
          <w:szCs w:val="24"/>
          <w:lang w:eastAsia="lt-LT"/>
        </w:rPr>
        <w:t xml:space="preserve"> Šiemet apdovanoti ir geriausiai lankę mokiniai. </w:t>
      </w:r>
      <w:r w:rsidR="003469B4" w:rsidRPr="003469B4">
        <w:rPr>
          <w:rFonts w:ascii="Times New Roman" w:eastAsia="Times New Roman" w:hAnsi="Times New Roman"/>
          <w:sz w:val="24"/>
          <w:szCs w:val="24"/>
          <w:lang w:eastAsia="lt-LT"/>
        </w:rPr>
        <w:t>Rajono lankomumo konkurse mūsų gimnazijos 7 klasės 29 mokiniai tapo nugalėtojais</w:t>
      </w:r>
      <w:r w:rsidR="003469B4">
        <w:rPr>
          <w:rFonts w:ascii="Times New Roman" w:eastAsia="Times New Roman" w:hAnsi="Times New Roman"/>
          <w:sz w:val="24"/>
          <w:szCs w:val="24"/>
          <w:lang w:eastAsia="lt-LT"/>
        </w:rPr>
        <w:t xml:space="preserve"> „Geriausiai lankanti klasė“</w:t>
      </w:r>
      <w:r w:rsidR="003469B4" w:rsidRPr="003469B4">
        <w:rPr>
          <w:rFonts w:ascii="Times New Roman" w:eastAsia="Times New Roman" w:hAnsi="Times New Roman"/>
          <w:sz w:val="24"/>
          <w:szCs w:val="24"/>
          <w:lang w:eastAsia="lt-LT"/>
        </w:rPr>
        <w:t>.</w:t>
      </w:r>
    </w:p>
    <w:p w:rsidR="008133C1" w:rsidRDefault="008133C1" w:rsidP="0071433C">
      <w:pPr>
        <w:spacing w:after="0" w:line="240" w:lineRule="auto"/>
        <w:ind w:firstLine="851"/>
        <w:jc w:val="both"/>
        <w:rPr>
          <w:rFonts w:ascii="Times New Roman" w:eastAsia="Times New Roman" w:hAnsi="Times New Roman"/>
          <w:sz w:val="24"/>
          <w:szCs w:val="24"/>
          <w:lang w:eastAsia="lt-LT"/>
        </w:rPr>
      </w:pPr>
    </w:p>
    <w:p w:rsidR="00DA5B85" w:rsidRPr="00926872" w:rsidRDefault="008133C1" w:rsidP="0071433C">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BB7D6D">
        <w:rPr>
          <w:rFonts w:ascii="Times New Roman" w:eastAsia="Times New Roman" w:hAnsi="Times New Roman"/>
          <w:noProof/>
          <w:sz w:val="24"/>
          <w:szCs w:val="24"/>
          <w:lang w:eastAsia="lt-LT"/>
        </w:rPr>
        <w:drawing>
          <wp:inline distT="0" distB="0" distL="0" distR="0">
            <wp:extent cx="3429000" cy="186182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0" cy="1861820"/>
                    </a:xfrm>
                    <a:prstGeom prst="rect">
                      <a:avLst/>
                    </a:prstGeom>
                    <a:noFill/>
                  </pic:spPr>
                </pic:pic>
              </a:graphicData>
            </a:graphic>
          </wp:inline>
        </w:drawing>
      </w:r>
    </w:p>
    <w:p w:rsidR="008133C1" w:rsidRDefault="008133C1" w:rsidP="00926872">
      <w:pPr>
        <w:spacing w:after="0" w:line="240" w:lineRule="auto"/>
        <w:ind w:firstLine="851"/>
        <w:jc w:val="both"/>
        <w:rPr>
          <w:rFonts w:ascii="Times New Roman" w:eastAsia="Times New Roman" w:hAnsi="Times New Roman"/>
          <w:sz w:val="24"/>
          <w:szCs w:val="24"/>
          <w:lang w:eastAsia="lt-LT"/>
        </w:rPr>
      </w:pP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lastRenderedPageBreak/>
        <w:t xml:space="preserve">Organizuotos diskusijos „Klasės vadovo įtaka vaiko sėkmei aktyviai bendradarbiaujant su dalykų mokytojais, pagalbos specialistais“ su IG klase. Diskusijų metu siekta įvardinti konkrečias mokytojų ir mokinių problemas, rasti sprendimo būdus, sužinoti mokinių ir mokytojų lūkesčius, bendromis jėgomis auginti mokinių asmenybės brandą. </w:t>
      </w:r>
    </w:p>
    <w:p w:rsidR="00DA5B85" w:rsidRDefault="00926872" w:rsidP="00DA5B85">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Lapkričio 15-oji gimnazijoje buvo skirta karjeros dienai. </w:t>
      </w:r>
    </w:p>
    <w:p w:rsidR="00926872" w:rsidRPr="00926872" w:rsidRDefault="00DA5B85" w:rsidP="00DA5B85">
      <w:pPr>
        <w:spacing w:after="0" w:line="240" w:lineRule="auto"/>
        <w:ind w:firstLine="851"/>
        <w:jc w:val="both"/>
        <w:rPr>
          <w:rFonts w:ascii="Times New Roman" w:eastAsia="Times New Roman" w:hAnsi="Times New Roman"/>
          <w:sz w:val="24"/>
          <w:szCs w:val="24"/>
          <w:lang w:eastAsia="lt-LT"/>
        </w:rPr>
      </w:pPr>
      <w:r w:rsidRPr="00500F1E">
        <w:rPr>
          <w:rFonts w:ascii="Times New Roman" w:eastAsia="Times New Roman" w:hAnsi="Times New Roman"/>
          <w:b/>
          <w:sz w:val="24"/>
          <w:szCs w:val="24"/>
          <w:lang w:eastAsia="lt-LT"/>
        </w:rPr>
        <w:t>2.1.2.</w:t>
      </w:r>
      <w:r>
        <w:rPr>
          <w:rFonts w:ascii="Times New Roman" w:eastAsia="Times New Roman" w:hAnsi="Times New Roman"/>
          <w:sz w:val="24"/>
          <w:szCs w:val="24"/>
          <w:lang w:eastAsia="lt-LT"/>
        </w:rPr>
        <w:t xml:space="preserve"> </w:t>
      </w:r>
      <w:r w:rsidRPr="00DA5B85">
        <w:rPr>
          <w:rFonts w:ascii="Times New Roman" w:eastAsia="Times New Roman" w:hAnsi="Times New Roman"/>
          <w:sz w:val="24"/>
          <w:szCs w:val="24"/>
          <w:lang w:eastAsia="lt-LT"/>
        </w:rPr>
        <w:t xml:space="preserve">Siekiant įgyvendinti </w:t>
      </w:r>
      <w:r>
        <w:rPr>
          <w:rFonts w:ascii="Times New Roman" w:eastAsia="Times New Roman" w:hAnsi="Times New Roman"/>
          <w:sz w:val="24"/>
          <w:szCs w:val="24"/>
          <w:lang w:eastAsia="lt-LT"/>
        </w:rPr>
        <w:t>antrąjį</w:t>
      </w:r>
      <w:r w:rsidRPr="00DA5B85">
        <w:rPr>
          <w:rFonts w:ascii="Times New Roman" w:eastAsia="Times New Roman" w:hAnsi="Times New Roman"/>
          <w:sz w:val="24"/>
          <w:szCs w:val="24"/>
          <w:lang w:eastAsia="lt-LT"/>
        </w:rPr>
        <w:t xml:space="preserve"> tikslą – </w:t>
      </w:r>
      <w:r w:rsidRPr="00DA5B85">
        <w:rPr>
          <w:rFonts w:ascii="Times New Roman" w:eastAsia="Times New Roman" w:hAnsi="Times New Roman"/>
          <w:b/>
          <w:sz w:val="24"/>
          <w:szCs w:val="24"/>
          <w:lang w:eastAsia="lt-LT"/>
        </w:rPr>
        <w:t>stiprinti mokinių tapatumo jausmą ir pilietinį  ugdymą. 2017 m.</w:t>
      </w:r>
      <w:r w:rsidR="00DB3DA9">
        <w:rPr>
          <w:rFonts w:ascii="Times New Roman" w:eastAsia="Times New Roman" w:hAnsi="Times New Roman"/>
          <w:b/>
          <w:sz w:val="24"/>
          <w:szCs w:val="24"/>
          <w:lang w:eastAsia="lt-LT"/>
        </w:rPr>
        <w:t xml:space="preserve"> </w:t>
      </w:r>
      <w:r>
        <w:rPr>
          <w:rFonts w:ascii="Times New Roman" w:eastAsia="Times New Roman" w:hAnsi="Times New Roman"/>
          <w:b/>
          <w:sz w:val="24"/>
          <w:szCs w:val="24"/>
          <w:lang w:eastAsia="lt-LT"/>
        </w:rPr>
        <w:t>Gimnazijoje buvo paskelbti</w:t>
      </w:r>
      <w:r w:rsidRPr="00DA5B85">
        <w:rPr>
          <w:rFonts w:ascii="Times New Roman" w:eastAsia="Times New Roman" w:hAnsi="Times New Roman"/>
          <w:b/>
          <w:sz w:val="24"/>
          <w:szCs w:val="24"/>
          <w:lang w:eastAsia="lt-LT"/>
        </w:rPr>
        <w:t xml:space="preserve"> – Darnaus ugdymo/si metai</w:t>
      </w:r>
      <w:r>
        <w:rPr>
          <w:rFonts w:ascii="Times New Roman" w:eastAsia="Times New Roman" w:hAnsi="Times New Roman"/>
          <w:b/>
          <w:sz w:val="24"/>
          <w:szCs w:val="24"/>
          <w:lang w:eastAsia="lt-LT"/>
        </w:rPr>
        <w:t>. N</w:t>
      </w:r>
      <w:r w:rsidRPr="00DA5B85">
        <w:rPr>
          <w:rFonts w:ascii="Times New Roman" w:eastAsia="Times New Roman" w:hAnsi="Times New Roman"/>
          <w:sz w:val="24"/>
          <w:szCs w:val="24"/>
          <w:lang w:eastAsia="lt-LT"/>
        </w:rPr>
        <w:t xml:space="preserve">umatyti </w:t>
      </w:r>
      <w:r>
        <w:rPr>
          <w:rFonts w:ascii="Times New Roman" w:eastAsia="Times New Roman" w:hAnsi="Times New Roman"/>
          <w:sz w:val="24"/>
          <w:szCs w:val="24"/>
          <w:lang w:eastAsia="lt-LT"/>
        </w:rPr>
        <w:t>2</w:t>
      </w:r>
      <w:r w:rsidRPr="00DA5B85">
        <w:rPr>
          <w:rFonts w:ascii="Times New Roman" w:eastAsia="Times New Roman" w:hAnsi="Times New Roman"/>
          <w:sz w:val="24"/>
          <w:szCs w:val="24"/>
          <w:lang w:eastAsia="lt-LT"/>
        </w:rPr>
        <w:t xml:space="preserve"> uždaviniai. Įgyvendinus numatytas priemones - pasiekti geri visų uždavinių rezultatai.</w:t>
      </w:r>
    </w:p>
    <w:p w:rsidR="00926872" w:rsidRPr="00926872" w:rsidRDefault="00926872" w:rsidP="00A27030">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Plėtodami bendravimo ir bendradarbiavimo kultūrą formaliojo ir neformaliojo švietimo veikloje </w:t>
      </w:r>
      <w:r w:rsidR="00A27030">
        <w:rPr>
          <w:rFonts w:ascii="Times New Roman" w:eastAsia="Times New Roman" w:hAnsi="Times New Roman"/>
          <w:sz w:val="24"/>
          <w:szCs w:val="24"/>
          <w:lang w:eastAsia="lt-LT"/>
        </w:rPr>
        <w:t xml:space="preserve">Gimnazijoje buvo vykdomi projektai ir tradicinės veiklos. </w:t>
      </w:r>
      <w:r w:rsidR="00DB3DA9">
        <w:rPr>
          <w:rFonts w:ascii="Times New Roman" w:eastAsia="Times New Roman" w:hAnsi="Times New Roman"/>
          <w:sz w:val="24"/>
          <w:szCs w:val="24"/>
          <w:lang w:eastAsia="lt-LT"/>
        </w:rPr>
        <w:t>Aktyviai į visas veiklas įsijungia</w:t>
      </w:r>
      <w:r w:rsidR="00DB3DA9" w:rsidRPr="00DB3DA9">
        <w:rPr>
          <w:rFonts w:ascii="Times New Roman" w:eastAsia="Times New Roman" w:hAnsi="Times New Roman"/>
          <w:sz w:val="24"/>
          <w:szCs w:val="24"/>
          <w:lang w:eastAsia="lt-LT"/>
        </w:rPr>
        <w:t xml:space="preserve"> </w:t>
      </w:r>
      <w:r w:rsidR="00DB3DA9" w:rsidRPr="00926872">
        <w:rPr>
          <w:rFonts w:ascii="Times New Roman" w:eastAsia="Times New Roman" w:hAnsi="Times New Roman"/>
          <w:sz w:val="24"/>
          <w:szCs w:val="24"/>
          <w:lang w:eastAsia="lt-LT"/>
        </w:rPr>
        <w:t>ikimokyklinio ugdymo</w:t>
      </w:r>
      <w:r w:rsidR="00DB3DA9">
        <w:rPr>
          <w:rFonts w:ascii="Times New Roman" w:eastAsia="Times New Roman" w:hAnsi="Times New Roman"/>
          <w:sz w:val="24"/>
          <w:szCs w:val="24"/>
          <w:lang w:eastAsia="lt-LT"/>
        </w:rPr>
        <w:t xml:space="preserve"> skyrius.</w:t>
      </w:r>
    </w:p>
    <w:p w:rsidR="00DB3DA9"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Siekiant stiprinti mokinių savivaldos įtaką mokinių tolerancijai, pilietiniam sąmoningumui, bendrosioms kompetencijoms ugdyti gimnazijoje aktyviai veikia mokinių savivalda. Mokiniai inicijavo nemažai įvairių akcijų, padėjo organizuojant tradicinius gimnazijos renginius, dalyvavo Kretingos rajono mokinių savivaldų ir bendradarbiaujančių mokyklų tinklų renginiuose, forumuose, konferencijose.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Mokinių mokomoji bendrovė „Taškas“ sėkmingai tęsia veiklą. MMB nariai dalyvavo Kretingos Derliaus ir Moliūgo šventėje, kurioje prekiavo ekologiška raudonėlių ir mėtų arbata, užauginta gimnazijos ekologiniame darže. Arbatas mokiniai augino kartu su biologijos mokytoja Marija Černauskiene.</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Įgyvendinta tarptautinė kvaišalų vartojimo prevencijos programa „Sniego gniūžtė“, kurios metu paruošiami mokiniai, galintys dirbti su programa, gebantys vadovauti grupei, vesti užsiėmimus, vykdyti programą. Su programos dalyviais savanoriauta rajoniniame renginyje „Pagal vaikystės aitvarą“, vestos respublikinės stovyklos „Snaigė“ (balandžio ir spalio mėn.) bei „Sniego gniūžtė“ (gruodžio mėn.). Vyko susitikimai su šios programos įkūrėju iš JAV Jacku Irwinu bei jo komandos nariais.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Su 5–7 klasių mokinių bei tėvų (globėjų, rūpintojų) komanda dalyvauta rajoniniame prevenciniame konkurse „Ateik. Sužinok. Varžykis“. Paruošti mokiniai teisinių žinių konkursui „Temidė“, tapę regiono nugalėtojais bei dalyvauta šio konkurso respublikiniame finale Panevėžyje.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Visuomenės sveikatos priežiūros specialisto </w:t>
      </w:r>
      <w:r w:rsidR="00DB3DA9">
        <w:rPr>
          <w:rFonts w:ascii="Times New Roman" w:eastAsia="Times New Roman" w:hAnsi="Times New Roman"/>
          <w:sz w:val="24"/>
          <w:szCs w:val="24"/>
          <w:lang w:eastAsia="lt-LT"/>
        </w:rPr>
        <w:t>- ve</w:t>
      </w:r>
      <w:r w:rsidRPr="00926872">
        <w:rPr>
          <w:rFonts w:ascii="Times New Roman" w:eastAsia="Times New Roman" w:hAnsi="Times New Roman"/>
          <w:sz w:val="24"/>
          <w:szCs w:val="24"/>
          <w:lang w:eastAsia="lt-LT"/>
        </w:rPr>
        <w:t>sti sveikos gyvensenos įgūdžių ugdymo užsiėmimai, teikiamos sveikatinimo metodinės konsultacijos, pagalba mokiniams ir mokytojams, ugdant mokinių sveikos gyvensenos ir asmens higienos įgūdžius, vesti pokalbiai, klasės valandėlės, pamokėlės ir kt. su mokiniais.</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Gimnazijos mokiniams sudarytos puikios sąlygos įvairiapusei neformaliojo švietimo veiklai, ugdančiai ir plėtojančiai  vaikų kompetencijas per saviraiškos poreikio tenkinimą. Veiklą vykdė 29 – Piliakalnio pagrindinio ugdymo skyriuje 8 – sportiniai, meniniai, muzikiniai, gabių ir talentingų vaikų ugdymo neformaliojo švietimo būreliai.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Prieš penkerius metus sukurta ir sėkmingai veiklą tęsianti  moderni, teatralizuota folkteatro grupę „Dar bėški“ sunkiai talpina visus norinčius joje dalyvauti gimnazistus.  Folkteatro grupė reprezentuoja gimnaziją rajoninėse, respublikinėse, tarptautinėse šventėse bei  renginiuose.</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Gimnazijoje organizuojami renginiai ir kartu su seniūnija, kultūros skyriumi, miestelio bendruomene. </w:t>
      </w:r>
    </w:p>
    <w:p w:rsidR="00DB3DA9"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Partizanų pagerbimo, kariuomenės ir visuomenės vienybės dieną tradiciškai organizuota ekspedicija „Kardo rinktinės partizanų takais“ kartu su Darbėnų kultūros skyriumi, Lietuvos Šaulių sąjungos Vakarų (jūros) 3-ąja rinktine, Darbėnų seniūnija.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Gimnazijoje aktyviai veikia kraštotyros būrelis. </w:t>
      </w:r>
      <w:r w:rsidR="00DB3DA9">
        <w:rPr>
          <w:rFonts w:ascii="Times New Roman" w:eastAsia="Times New Roman" w:hAnsi="Times New Roman"/>
          <w:sz w:val="24"/>
          <w:szCs w:val="24"/>
          <w:lang w:eastAsia="lt-LT"/>
        </w:rPr>
        <w:t>O</w:t>
      </w:r>
      <w:r w:rsidRPr="00926872">
        <w:rPr>
          <w:rFonts w:ascii="Times New Roman" w:eastAsia="Times New Roman" w:hAnsi="Times New Roman"/>
          <w:sz w:val="24"/>
          <w:szCs w:val="24"/>
          <w:lang w:eastAsia="lt-LT"/>
        </w:rPr>
        <w:t>rganizuota  kultūrinė pažintinė – saviugdos diena. Šios dienos metu gimnazijos  kraštotyros būrelio mokiniai pristatė edukacinę programą „Darbėnų miestelis – kelias tarp dviejų šventovių“ (mokytoja Edita Gliožerienė), kvietė pakeliauti laiku po Darbėnų štetlą. Lankomus objektus pristatė gidai – kraštotyros būrelio nariai – gimnazistai, Darbėnų seniūnijos Seniūnas, Švietimo komiteto pirmininkė Jūratė Sofija Laučiūtė, Darbėnų bendruomenės pirmininkas Rimantas Benetis, Darbėnų parapijos klebonas Vygintas Gudeliūnas, liuteronų kunigas Robertas Bertašius, mokytojai senjorai ir kiti bendruomenės nariai. Šis renginys įtrauktas į Žydų kultūros kelio paveldo asociacijos renginių planą.</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lastRenderedPageBreak/>
        <w:t>Dalyvauta respublikinėje Tolerancijos mugėje, vykusioje Klaipėdos Gedminų progimnazijoje. Darbėnų gimnazijos Tolerancijos centras ir kraštotyros būrelis buvo apdovanotas Padėkos raštu, žymių Lietuvos istorinių objektų žemėlapiu bei kita informacine literatūra.</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Darbėnų Jaunųjų šaulių būrio vadovas vyr. eil. Eugenijus Malyševas organizavo mokymus aštuntokams ir I-II gimnazistams. Mokymus vedė KASP Žemaičių apygardos 3-iosios rinktinės štabo ir aptarnavimo kuopos vyresnioji paramedikė</w:t>
      </w:r>
      <w:r w:rsidR="00DB22AE">
        <w:rPr>
          <w:rFonts w:ascii="Times New Roman" w:eastAsia="Times New Roman" w:hAnsi="Times New Roman"/>
          <w:sz w:val="24"/>
          <w:szCs w:val="24"/>
          <w:lang w:eastAsia="lt-LT"/>
        </w:rPr>
        <w:t xml:space="preserve">. </w:t>
      </w:r>
      <w:r w:rsidRPr="00926872">
        <w:rPr>
          <w:rFonts w:ascii="Times New Roman" w:eastAsia="Times New Roman" w:hAnsi="Times New Roman"/>
          <w:sz w:val="24"/>
          <w:szCs w:val="24"/>
          <w:lang w:eastAsia="lt-LT"/>
        </w:rPr>
        <w:t xml:space="preserve"> Mokiniai buvo mokomi, kaip elgtis aptikus žmogų be gyvybės ženklų, kaip tvarstyti žaizdas, įgijo guldymo į stabilią šoninę padėtį ir minimalių gaivinimo žinių. </w:t>
      </w:r>
    </w:p>
    <w:p w:rsidR="009A0755"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IG ir IIG klasių mokiniai turėjo netradicinę pilietiškumo pamoką. Joje dalyvavo „Misija Sibiras‘17“ ekspedicijos dalyvis Aurimas Rapalis ir Kretingos M. Valančiaus viešosios bibliotekos darbuotojos, pristačiusios interaktyvią Kretingos krašto programą „Krašto gidas“, kurią sudaro 8 maršrutai. </w:t>
      </w:r>
    </w:p>
    <w:p w:rsidR="009A0755"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Kiekvienais metais  gimnazijoje vyksta Atsakingo elgesio skatinimo konkursas Direktorės taurei laimėti, kurio tikslas – skatinti atsakingą mokinių elgesį, kelti kultūrinių kompetencijų lygį bei siekį aktyviai dalyvauti socialinėje ir savanorytstės veikloje</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Didelis dėmesys skirtas tėvų/globėjų švietimui, galimybių pažinimui ir didinimui. Iniciatyvių tėvų klubo iniciatyvos: kalbų </w:t>
      </w:r>
      <w:r w:rsidR="006F2ED3">
        <w:rPr>
          <w:rFonts w:ascii="Times New Roman" w:eastAsia="Times New Roman" w:hAnsi="Times New Roman"/>
          <w:sz w:val="24"/>
          <w:szCs w:val="24"/>
          <w:lang w:eastAsia="lt-LT"/>
        </w:rPr>
        <w:t>laboratorijos</w:t>
      </w:r>
      <w:r w:rsidRPr="00926872">
        <w:rPr>
          <w:rFonts w:ascii="Times New Roman" w:eastAsia="Times New Roman" w:hAnsi="Times New Roman"/>
          <w:sz w:val="24"/>
          <w:szCs w:val="24"/>
          <w:lang w:eastAsia="lt-LT"/>
        </w:rPr>
        <w:t xml:space="preserve"> įrengimas; tėvai –savanoriai budi Namų darbe klube; edukaciniai užsiėmimai pagal tėvų profesijas.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p>
    <w:p w:rsidR="00DB22AE" w:rsidRDefault="009A0755" w:rsidP="00926872">
      <w:pPr>
        <w:spacing w:after="0" w:line="240" w:lineRule="auto"/>
        <w:ind w:firstLine="851"/>
        <w:jc w:val="both"/>
        <w:rPr>
          <w:rFonts w:ascii="Times New Roman" w:eastAsia="Times New Roman" w:hAnsi="Times New Roman"/>
          <w:sz w:val="24"/>
          <w:szCs w:val="24"/>
          <w:lang w:eastAsia="lt-LT"/>
        </w:rPr>
      </w:pPr>
      <w:r w:rsidRPr="00AC72E7">
        <w:rPr>
          <w:rFonts w:ascii="Times New Roman" w:eastAsia="Times New Roman" w:hAnsi="Times New Roman"/>
          <w:b/>
          <w:sz w:val="24"/>
          <w:szCs w:val="24"/>
          <w:lang w:eastAsia="lt-LT"/>
        </w:rPr>
        <w:t>2.1.</w:t>
      </w:r>
      <w:r w:rsidR="00926872" w:rsidRPr="00AC72E7">
        <w:rPr>
          <w:rFonts w:ascii="Times New Roman" w:eastAsia="Times New Roman" w:hAnsi="Times New Roman"/>
          <w:b/>
          <w:sz w:val="24"/>
          <w:szCs w:val="24"/>
          <w:lang w:eastAsia="lt-LT"/>
        </w:rPr>
        <w:t>3.</w:t>
      </w:r>
      <w:r w:rsidR="00926872" w:rsidRPr="00926872">
        <w:rPr>
          <w:rFonts w:ascii="Times New Roman" w:eastAsia="Times New Roman" w:hAnsi="Times New Roman"/>
          <w:sz w:val="24"/>
          <w:szCs w:val="24"/>
          <w:lang w:eastAsia="lt-LT"/>
        </w:rPr>
        <w:t xml:space="preserve"> </w:t>
      </w:r>
      <w:r w:rsidR="00DB22AE" w:rsidRPr="00DB22AE">
        <w:rPr>
          <w:rFonts w:ascii="Times New Roman" w:eastAsia="Times New Roman" w:hAnsi="Times New Roman"/>
          <w:sz w:val="24"/>
          <w:szCs w:val="24"/>
          <w:lang w:eastAsia="lt-LT"/>
        </w:rPr>
        <w:t xml:space="preserve">Siekiant įgyvendinti </w:t>
      </w:r>
      <w:r w:rsidR="00DB22AE">
        <w:rPr>
          <w:rFonts w:ascii="Times New Roman" w:eastAsia="Times New Roman" w:hAnsi="Times New Roman"/>
          <w:sz w:val="24"/>
          <w:szCs w:val="24"/>
          <w:lang w:eastAsia="lt-LT"/>
        </w:rPr>
        <w:t>trečiąjį</w:t>
      </w:r>
      <w:r w:rsidR="00DB22AE" w:rsidRPr="00DB22AE">
        <w:rPr>
          <w:rFonts w:ascii="Times New Roman" w:eastAsia="Times New Roman" w:hAnsi="Times New Roman"/>
          <w:sz w:val="24"/>
          <w:szCs w:val="24"/>
          <w:lang w:eastAsia="lt-LT"/>
        </w:rPr>
        <w:t xml:space="preserve"> tikslą</w:t>
      </w:r>
      <w:r w:rsidR="00DB22AE">
        <w:rPr>
          <w:rFonts w:ascii="Times New Roman" w:eastAsia="Times New Roman" w:hAnsi="Times New Roman"/>
          <w:sz w:val="24"/>
          <w:szCs w:val="24"/>
          <w:lang w:eastAsia="lt-LT"/>
        </w:rPr>
        <w:t xml:space="preserve"> -</w:t>
      </w:r>
      <w:r w:rsidR="00DB22AE" w:rsidRPr="00DB22AE">
        <w:rPr>
          <w:rFonts w:ascii="Times New Roman" w:eastAsia="Times New Roman" w:hAnsi="Times New Roman"/>
          <w:sz w:val="24"/>
          <w:szCs w:val="24"/>
          <w:lang w:eastAsia="lt-LT"/>
        </w:rPr>
        <w:t xml:space="preserve"> </w:t>
      </w:r>
      <w:r w:rsidR="00DB22AE" w:rsidRPr="009A0755">
        <w:rPr>
          <w:rFonts w:ascii="Times New Roman" w:eastAsia="Times New Roman" w:hAnsi="Times New Roman"/>
          <w:b/>
          <w:sz w:val="24"/>
          <w:szCs w:val="24"/>
          <w:lang w:eastAsia="lt-LT"/>
        </w:rPr>
        <w:t>tikslingai panaudojant mokinio krepšelio, aplinkos, rėmėjų ir projektų lėšas turtinti edukacines erdves</w:t>
      </w:r>
      <w:r w:rsidR="00DB22AE" w:rsidRPr="00926872">
        <w:rPr>
          <w:rFonts w:ascii="Times New Roman" w:eastAsia="Times New Roman" w:hAnsi="Times New Roman"/>
          <w:sz w:val="24"/>
          <w:szCs w:val="24"/>
          <w:lang w:eastAsia="lt-LT"/>
        </w:rPr>
        <w:t xml:space="preserve"> </w:t>
      </w:r>
      <w:r w:rsidR="00DB22AE" w:rsidRPr="00DB22AE">
        <w:rPr>
          <w:rFonts w:ascii="Times New Roman" w:eastAsia="Times New Roman" w:hAnsi="Times New Roman"/>
          <w:sz w:val="24"/>
          <w:szCs w:val="24"/>
          <w:lang w:eastAsia="lt-LT"/>
        </w:rPr>
        <w:t>–</w:t>
      </w:r>
      <w:r w:rsidR="00DB22AE">
        <w:rPr>
          <w:rFonts w:ascii="Times New Roman" w:eastAsia="Times New Roman" w:hAnsi="Times New Roman"/>
          <w:sz w:val="24"/>
          <w:szCs w:val="24"/>
          <w:lang w:eastAsia="lt-LT"/>
        </w:rPr>
        <w:t xml:space="preserve"> n</w:t>
      </w:r>
      <w:r w:rsidR="00DB22AE" w:rsidRPr="00DB22AE">
        <w:rPr>
          <w:rFonts w:ascii="Times New Roman" w:eastAsia="Times New Roman" w:hAnsi="Times New Roman"/>
          <w:sz w:val="24"/>
          <w:szCs w:val="24"/>
          <w:lang w:eastAsia="lt-LT"/>
        </w:rPr>
        <w:t>umatyti 2 uždaviniai. Įgyvendinus numatytas priemones - pasiekti geri visų uždavinių rezultatai.</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Gimnazijos bendrosios edukacinės erdvės pritaikomos bendruomenės poilsiui bei informavimui.</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Siekdami paįvairinti ugdymo procesą, puoselėjame netradicines edukacines erdves. Gimnazijos erdvės yra puošiamos mūsų mokinių įvairiomis technikomis atliktais olimpiadiniais, konkursiniais, technologijų mokyklinio egzamino darbais. </w:t>
      </w:r>
    </w:p>
    <w:p w:rsidR="00926872" w:rsidRP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Įrengtas žaliasis ekologinis sveikuolių daržas, ikimokyklinio ugdymo skyriaus lauko edukacinės erdvės. Tęsiami pradėti lauko žaliųjų edukacinių zonų projektai (abiturientų parkas, liepų alėjos tvarkymo darbai).</w:t>
      </w:r>
      <w:r w:rsidR="00DB22AE">
        <w:rPr>
          <w:rFonts w:ascii="Times New Roman" w:eastAsia="Times New Roman" w:hAnsi="Times New Roman"/>
          <w:sz w:val="24"/>
          <w:szCs w:val="24"/>
          <w:lang w:eastAsia="lt-LT"/>
        </w:rPr>
        <w:t xml:space="preserve"> Galutinai įrengta Gimnazijos priešmokyklinio ugdymo grupė.</w:t>
      </w:r>
    </w:p>
    <w:p w:rsidR="00DB22AE" w:rsidRDefault="009A0755" w:rsidP="00926872">
      <w:pPr>
        <w:spacing w:after="0" w:line="240" w:lineRule="auto"/>
        <w:ind w:firstLine="851"/>
        <w:jc w:val="both"/>
        <w:rPr>
          <w:rFonts w:ascii="Times New Roman" w:eastAsia="Times New Roman" w:hAnsi="Times New Roman"/>
          <w:sz w:val="24"/>
          <w:szCs w:val="24"/>
          <w:lang w:eastAsia="lt-LT"/>
        </w:rPr>
      </w:pPr>
      <w:r w:rsidRPr="00AC72E7">
        <w:rPr>
          <w:rFonts w:ascii="Times New Roman" w:eastAsia="Times New Roman" w:hAnsi="Times New Roman"/>
          <w:b/>
          <w:sz w:val="24"/>
          <w:szCs w:val="24"/>
          <w:lang w:eastAsia="lt-LT"/>
        </w:rPr>
        <w:t>2.1</w:t>
      </w:r>
      <w:r w:rsidR="00926872" w:rsidRPr="00AC72E7">
        <w:rPr>
          <w:rFonts w:ascii="Times New Roman" w:eastAsia="Times New Roman" w:hAnsi="Times New Roman"/>
          <w:b/>
          <w:sz w:val="24"/>
          <w:szCs w:val="24"/>
          <w:lang w:eastAsia="lt-LT"/>
        </w:rPr>
        <w:t>.4.</w:t>
      </w:r>
      <w:r w:rsidR="00926872" w:rsidRPr="00926872">
        <w:rPr>
          <w:rFonts w:ascii="Times New Roman" w:eastAsia="Times New Roman" w:hAnsi="Times New Roman"/>
          <w:sz w:val="24"/>
          <w:szCs w:val="24"/>
          <w:lang w:eastAsia="lt-LT"/>
        </w:rPr>
        <w:t xml:space="preserve"> </w:t>
      </w:r>
      <w:r w:rsidR="00DB22AE" w:rsidRPr="00DB22AE">
        <w:rPr>
          <w:rFonts w:ascii="Times New Roman" w:eastAsia="Times New Roman" w:hAnsi="Times New Roman"/>
          <w:sz w:val="24"/>
          <w:szCs w:val="24"/>
          <w:lang w:eastAsia="lt-LT"/>
        </w:rPr>
        <w:t xml:space="preserve">Siekiant įgyvendinti </w:t>
      </w:r>
      <w:r w:rsidR="00DB22AE">
        <w:rPr>
          <w:rFonts w:ascii="Times New Roman" w:eastAsia="Times New Roman" w:hAnsi="Times New Roman"/>
          <w:sz w:val="24"/>
          <w:szCs w:val="24"/>
          <w:lang w:eastAsia="lt-LT"/>
        </w:rPr>
        <w:t>ketvirtąjį</w:t>
      </w:r>
      <w:r w:rsidR="00DB22AE" w:rsidRPr="00DB22AE">
        <w:rPr>
          <w:rFonts w:ascii="Times New Roman" w:eastAsia="Times New Roman" w:hAnsi="Times New Roman"/>
          <w:sz w:val="24"/>
          <w:szCs w:val="24"/>
          <w:lang w:eastAsia="lt-LT"/>
        </w:rPr>
        <w:t xml:space="preserve"> tikslą </w:t>
      </w:r>
      <w:r w:rsidR="00DB22AE">
        <w:rPr>
          <w:rFonts w:ascii="Times New Roman" w:eastAsia="Times New Roman" w:hAnsi="Times New Roman"/>
          <w:sz w:val="24"/>
          <w:szCs w:val="24"/>
          <w:lang w:eastAsia="lt-LT"/>
        </w:rPr>
        <w:t xml:space="preserve">- </w:t>
      </w:r>
      <w:r w:rsidR="00DB22AE" w:rsidRPr="00DC7836">
        <w:rPr>
          <w:rFonts w:ascii="Times New Roman" w:eastAsia="Times New Roman" w:hAnsi="Times New Roman"/>
          <w:b/>
          <w:sz w:val="24"/>
          <w:szCs w:val="24"/>
          <w:lang w:eastAsia="lt-LT"/>
        </w:rPr>
        <w:t>kurti sąlygas besimokančiai organizacijai plėtoti</w:t>
      </w:r>
      <w:r w:rsidR="00DB22AE" w:rsidRPr="00926872">
        <w:rPr>
          <w:rFonts w:ascii="Times New Roman" w:eastAsia="Times New Roman" w:hAnsi="Times New Roman"/>
          <w:sz w:val="24"/>
          <w:szCs w:val="24"/>
          <w:lang w:eastAsia="lt-LT"/>
        </w:rPr>
        <w:t xml:space="preserve"> </w:t>
      </w:r>
      <w:r w:rsidR="00DB22AE" w:rsidRPr="00DB22AE">
        <w:rPr>
          <w:rFonts w:ascii="Times New Roman" w:eastAsia="Times New Roman" w:hAnsi="Times New Roman"/>
          <w:sz w:val="24"/>
          <w:szCs w:val="24"/>
          <w:lang w:eastAsia="lt-LT"/>
        </w:rPr>
        <w:t>– numatyti 2 uždaviniai. Įgyvendinus numatytas priemones - pasiekti geri visų uždavinių rezultatai.</w:t>
      </w:r>
    </w:p>
    <w:p w:rsidR="00DB22AE"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 xml:space="preserve">Nuolat inicijuojamas bendruomenės narių kompetencijų tobulinimas kviečiant dalyvauti įvairiuose projektuose, skatinančiuose mokytis visą bendruomenę. </w:t>
      </w:r>
      <w:r w:rsidR="00DB22AE">
        <w:rPr>
          <w:rFonts w:ascii="Times New Roman" w:eastAsia="Times New Roman" w:hAnsi="Times New Roman"/>
          <w:sz w:val="24"/>
          <w:szCs w:val="24"/>
          <w:lang w:eastAsia="lt-LT"/>
        </w:rPr>
        <w:t xml:space="preserve">Šiais metais bendruomenė tobulinimo kvalifikaciją dalyvaudama </w:t>
      </w:r>
      <w:r w:rsidR="00F94B91" w:rsidRPr="00F94B91">
        <w:rPr>
          <w:rFonts w:ascii="Times New Roman" w:eastAsia="Times New Roman" w:hAnsi="Times New Roman"/>
          <w:sz w:val="24"/>
          <w:szCs w:val="24"/>
          <w:lang w:eastAsia="lt-LT"/>
        </w:rPr>
        <w:t>32 val. kvalifika</w:t>
      </w:r>
      <w:r w:rsidR="00F94B91">
        <w:rPr>
          <w:rFonts w:ascii="Times New Roman" w:eastAsia="Times New Roman" w:hAnsi="Times New Roman"/>
          <w:sz w:val="24"/>
          <w:szCs w:val="24"/>
          <w:lang w:eastAsia="lt-LT"/>
        </w:rPr>
        <w:t>cijos tobulinimo ciklo</w:t>
      </w:r>
      <w:r w:rsidR="00F94B91" w:rsidRPr="00F94B91">
        <w:rPr>
          <w:rFonts w:ascii="Times New Roman" w:eastAsia="Times New Roman" w:hAnsi="Times New Roman"/>
          <w:sz w:val="24"/>
          <w:szCs w:val="24"/>
          <w:lang w:eastAsia="lt-LT"/>
        </w:rPr>
        <w:t xml:space="preserve"> „Asmenybės pažanga ir lyderystė“</w:t>
      </w:r>
      <w:r w:rsidR="00DB22AE">
        <w:rPr>
          <w:rFonts w:ascii="Times New Roman" w:eastAsia="Times New Roman" w:hAnsi="Times New Roman"/>
          <w:sz w:val="24"/>
          <w:szCs w:val="24"/>
          <w:lang w:eastAsia="lt-LT"/>
        </w:rPr>
        <w:t xml:space="preserve"> seminaruose</w:t>
      </w:r>
      <w:r w:rsidR="00F94B91">
        <w:rPr>
          <w:rFonts w:ascii="Times New Roman" w:eastAsia="Times New Roman" w:hAnsi="Times New Roman"/>
          <w:sz w:val="24"/>
          <w:szCs w:val="24"/>
          <w:lang w:eastAsia="lt-LT"/>
        </w:rPr>
        <w:t>.</w:t>
      </w:r>
    </w:p>
    <w:p w:rsidR="00F94B91" w:rsidRDefault="00F94B91" w:rsidP="00F94B91">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Gimnazijos pedagogų</w:t>
      </w:r>
      <w:r w:rsidRPr="00F94B91">
        <w:rPr>
          <w:rFonts w:ascii="Times New Roman" w:eastAsia="Times New Roman" w:hAnsi="Times New Roman"/>
          <w:sz w:val="24"/>
          <w:szCs w:val="24"/>
          <w:lang w:eastAsia="lt-LT"/>
        </w:rPr>
        <w:t xml:space="preserve"> komanda –</w:t>
      </w:r>
      <w:r>
        <w:rPr>
          <w:rFonts w:ascii="Times New Roman" w:eastAsia="Times New Roman" w:hAnsi="Times New Roman"/>
          <w:sz w:val="24"/>
          <w:szCs w:val="24"/>
          <w:lang w:eastAsia="lt-LT"/>
        </w:rPr>
        <w:t xml:space="preserve"> </w:t>
      </w:r>
      <w:r w:rsidRPr="00F94B91">
        <w:rPr>
          <w:rFonts w:ascii="Times New Roman" w:eastAsia="Times New Roman" w:hAnsi="Times New Roman"/>
          <w:sz w:val="24"/>
          <w:szCs w:val="24"/>
          <w:lang w:eastAsia="lt-LT"/>
        </w:rPr>
        <w:t>dalijosi patirtimi ir gimnazijos pedagogams vedė seminarą „Gabių mokinių atpažinimas ir ugdymas“.</w:t>
      </w:r>
    </w:p>
    <w:p w:rsidR="00926872" w:rsidRDefault="00926872" w:rsidP="00926872">
      <w:pPr>
        <w:spacing w:after="0" w:line="240" w:lineRule="auto"/>
        <w:ind w:firstLine="851"/>
        <w:jc w:val="both"/>
        <w:rPr>
          <w:rFonts w:ascii="Times New Roman" w:eastAsia="Times New Roman" w:hAnsi="Times New Roman"/>
          <w:sz w:val="24"/>
          <w:szCs w:val="24"/>
          <w:lang w:eastAsia="lt-LT"/>
        </w:rPr>
      </w:pPr>
      <w:r w:rsidRPr="00926872">
        <w:rPr>
          <w:rFonts w:ascii="Times New Roman" w:eastAsia="Times New Roman" w:hAnsi="Times New Roman"/>
          <w:sz w:val="24"/>
          <w:szCs w:val="24"/>
          <w:lang w:eastAsia="lt-LT"/>
        </w:rPr>
        <w:t>Sėkmingai įgyvendinamos Žemaitijos zonos bendradarbiaujančių mokyklų tinklo veiklos: regioninė metodinė – praktinė konferencija „Ugdymo turinio integravimas skatinant mokinių kūrybiškumą ir mokymosi motyvaciją“ Pagėgių A. Mackaus gimnazijoje, ekspedicija „Kardo rinktinės takais 2017“ mūsų gimnazijoje, „Moliūgų – žibintų“ šventė Švėkšnoje, dienos išvyka į Skuodo rajono Ylakių gimnaziją (mokinių mainai), regioninis mokinių savivaldos filmų nakties festivalis „Mes tokie... po saule“ Švėkšnos „Saulės“ gimnazijoje.</w:t>
      </w:r>
    </w:p>
    <w:p w:rsidR="00C27E5B" w:rsidRDefault="00C27E5B" w:rsidP="00926872">
      <w:pPr>
        <w:spacing w:after="0" w:line="240" w:lineRule="auto"/>
        <w:ind w:firstLine="851"/>
        <w:jc w:val="both"/>
        <w:rPr>
          <w:rFonts w:ascii="Times New Roman" w:eastAsia="Times New Roman" w:hAnsi="Times New Roman"/>
          <w:sz w:val="24"/>
          <w:szCs w:val="24"/>
          <w:lang w:eastAsia="lt-LT"/>
        </w:rPr>
      </w:pPr>
    </w:p>
    <w:p w:rsidR="00C27E5B" w:rsidRDefault="006412B6" w:rsidP="00872F83">
      <w:pPr>
        <w:spacing w:after="0" w:line="240" w:lineRule="auto"/>
        <w:ind w:firstLine="851"/>
        <w:rPr>
          <w:rFonts w:ascii="Times New Roman" w:eastAsia="Times New Roman" w:hAnsi="Times New Roman"/>
          <w:b/>
          <w:bCs/>
          <w:color w:val="000000"/>
          <w:sz w:val="24"/>
          <w:szCs w:val="24"/>
          <w:lang w:eastAsia="lt-LT"/>
        </w:rPr>
      </w:pPr>
      <w:r w:rsidRPr="008F1E7B">
        <w:rPr>
          <w:rFonts w:ascii="Times New Roman" w:eastAsia="Times New Roman" w:hAnsi="Times New Roman"/>
          <w:b/>
          <w:bCs/>
          <w:color w:val="000000"/>
          <w:sz w:val="24"/>
          <w:szCs w:val="24"/>
          <w:lang w:eastAsia="lt-LT"/>
        </w:rPr>
        <w:t>2.2. Įstaigos vykdytos programos, projektai.</w:t>
      </w:r>
    </w:p>
    <w:p w:rsidR="006412B6" w:rsidRDefault="00C27E5B" w:rsidP="000F3311">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w:t>
      </w:r>
      <w:r w:rsidR="00667120">
        <w:rPr>
          <w:rFonts w:ascii="Times New Roman" w:eastAsia="Times New Roman" w:hAnsi="Times New Roman"/>
          <w:color w:val="000000"/>
          <w:sz w:val="24"/>
          <w:szCs w:val="24"/>
          <w:lang w:eastAsia="lt-LT"/>
        </w:rPr>
        <w:t xml:space="preserve">ano iniciatyva, bendradarbiaujant su Darbėnų bendruomene per Kretingos </w:t>
      </w:r>
      <w:r w:rsidR="003469B4">
        <w:rPr>
          <w:rFonts w:ascii="Times New Roman" w:eastAsia="Times New Roman" w:hAnsi="Times New Roman"/>
          <w:color w:val="000000"/>
          <w:sz w:val="24"/>
          <w:szCs w:val="24"/>
          <w:lang w:eastAsia="lt-LT"/>
        </w:rPr>
        <w:t>VVG</w:t>
      </w:r>
      <w:r w:rsidR="00667120">
        <w:rPr>
          <w:rFonts w:ascii="Times New Roman" w:eastAsia="Times New Roman" w:hAnsi="Times New Roman"/>
          <w:color w:val="000000"/>
          <w:sz w:val="24"/>
          <w:szCs w:val="24"/>
          <w:lang w:eastAsia="lt-LT"/>
        </w:rPr>
        <w:t>, parašytas ir laimėtas projektas „</w:t>
      </w:r>
      <w:r w:rsidR="00667120" w:rsidRPr="00667120">
        <w:rPr>
          <w:rFonts w:ascii="Times New Roman" w:eastAsia="Times New Roman" w:hAnsi="Times New Roman"/>
          <w:color w:val="000000"/>
          <w:sz w:val="24"/>
          <w:szCs w:val="24"/>
          <w:lang w:eastAsia="lt-LT"/>
        </w:rPr>
        <w:t>Netradic</w:t>
      </w:r>
      <w:r w:rsidR="003469B4">
        <w:rPr>
          <w:rFonts w:ascii="Times New Roman" w:eastAsia="Times New Roman" w:hAnsi="Times New Roman"/>
          <w:color w:val="000000"/>
          <w:sz w:val="24"/>
          <w:szCs w:val="24"/>
          <w:lang w:eastAsia="lt-LT"/>
        </w:rPr>
        <w:t>inis jaunimo užimtumas taikant i</w:t>
      </w:r>
      <w:r w:rsidR="00667120" w:rsidRPr="00667120">
        <w:rPr>
          <w:rFonts w:ascii="Times New Roman" w:eastAsia="Times New Roman" w:hAnsi="Times New Roman"/>
          <w:color w:val="000000"/>
          <w:sz w:val="24"/>
          <w:szCs w:val="24"/>
          <w:lang w:eastAsia="lt-LT"/>
        </w:rPr>
        <w:t>novatyvias technologijas</w:t>
      </w:r>
      <w:r w:rsidR="00667120">
        <w:rPr>
          <w:rFonts w:ascii="Times New Roman" w:eastAsia="Times New Roman" w:hAnsi="Times New Roman"/>
          <w:color w:val="000000"/>
          <w:sz w:val="24"/>
          <w:szCs w:val="24"/>
          <w:lang w:eastAsia="lt-LT"/>
        </w:rPr>
        <w:t>“. Gauta parama 10 192 Eur. Iš rėmėjų šiam projektui surinkta 2500 Eur.</w:t>
      </w:r>
      <w:r w:rsidR="00667120" w:rsidRPr="00667120">
        <w:rPr>
          <w:rFonts w:ascii="Times New Roman" w:eastAsia="Times New Roman" w:hAnsi="Times New Roman"/>
          <w:color w:val="000000"/>
          <w:sz w:val="24"/>
          <w:szCs w:val="24"/>
          <w:lang w:eastAsia="lt-LT"/>
        </w:rPr>
        <w:t xml:space="preserve"> </w:t>
      </w:r>
      <w:r w:rsidR="00667120">
        <w:rPr>
          <w:rFonts w:ascii="Times New Roman" w:eastAsia="Times New Roman" w:hAnsi="Times New Roman"/>
          <w:color w:val="000000"/>
          <w:sz w:val="24"/>
          <w:szCs w:val="24"/>
          <w:lang w:eastAsia="lt-LT"/>
        </w:rPr>
        <w:t>Bus įrengta 13 vietų kalbų laboratorija</w:t>
      </w:r>
      <w:r w:rsidR="005919EC" w:rsidRPr="005919EC">
        <w:rPr>
          <w:rFonts w:ascii="Times New Roman" w:eastAsia="Times New Roman" w:hAnsi="Times New Roman"/>
          <w:color w:val="000000"/>
          <w:sz w:val="24"/>
          <w:szCs w:val="24"/>
          <w:lang w:eastAsia="lt-LT"/>
        </w:rPr>
        <w:t>.</w:t>
      </w:r>
    </w:p>
    <w:p w:rsidR="005919EC" w:rsidRDefault="00595247" w:rsidP="00595247">
      <w:pPr>
        <w:keepNext/>
        <w:spacing w:after="0" w:line="240" w:lineRule="auto"/>
        <w:jc w:val="both"/>
        <w:outlineLvl w:val="3"/>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4E7F7E">
        <w:rPr>
          <w:rFonts w:ascii="Times New Roman" w:eastAsia="Times New Roman" w:hAnsi="Times New Roman"/>
          <w:color w:val="000000"/>
          <w:sz w:val="24"/>
          <w:szCs w:val="24"/>
          <w:lang w:eastAsia="lt-LT"/>
        </w:rPr>
        <w:t>Mano iniciatyva, prisijungėme prie penkių Žemaitijos regiono mokyklų</w:t>
      </w:r>
      <w:r w:rsidR="004E7F7E" w:rsidRPr="005919EC">
        <w:rPr>
          <w:rFonts w:ascii="Times New Roman" w:eastAsia="Times New Roman" w:hAnsi="Times New Roman"/>
          <w:color w:val="000000"/>
          <w:sz w:val="24"/>
          <w:szCs w:val="24"/>
          <w:lang w:eastAsia="lt-LT"/>
        </w:rPr>
        <w:t xml:space="preserve">. </w:t>
      </w:r>
      <w:r w:rsidR="005919EC" w:rsidRPr="005919EC">
        <w:rPr>
          <w:rFonts w:ascii="Times New Roman" w:eastAsia="Times New Roman" w:hAnsi="Times New Roman"/>
          <w:color w:val="000000"/>
          <w:sz w:val="24"/>
          <w:szCs w:val="24"/>
          <w:lang w:eastAsia="lt-LT"/>
        </w:rPr>
        <w:t xml:space="preserve">Laimėtas europinis projektas „Integralaus ugdymo principais ir naujausiais žinių perdavimo metodais paremto matematikos ugdymo proceso organizavimo modelio diegimas mokyklose“. </w:t>
      </w:r>
      <w:r>
        <w:rPr>
          <w:rFonts w:ascii="Times New Roman" w:eastAsia="Times New Roman" w:hAnsi="Times New Roman"/>
          <w:color w:val="000000"/>
          <w:sz w:val="24"/>
          <w:szCs w:val="24"/>
          <w:lang w:eastAsia="lt-LT"/>
        </w:rPr>
        <w:t xml:space="preserve">Gauta parama 22 000 </w:t>
      </w:r>
      <w:r>
        <w:rPr>
          <w:rFonts w:ascii="Times New Roman" w:eastAsia="Times New Roman" w:hAnsi="Times New Roman"/>
          <w:color w:val="000000"/>
          <w:sz w:val="24"/>
          <w:szCs w:val="24"/>
          <w:lang w:eastAsia="lt-LT"/>
        </w:rPr>
        <w:lastRenderedPageBreak/>
        <w:t>eur. Bus k</w:t>
      </w:r>
      <w:r w:rsidR="005919EC" w:rsidRPr="005919EC">
        <w:rPr>
          <w:rFonts w:ascii="Times New Roman" w:eastAsia="Times New Roman" w:hAnsi="Times New Roman"/>
          <w:color w:val="000000"/>
          <w:sz w:val="24"/>
          <w:szCs w:val="24"/>
          <w:lang w:eastAsia="lt-LT"/>
        </w:rPr>
        <w:t>uriamas ir diegiamas naujas, alternatyviais ugdymo metodais paremtas matematikos ugdymo proceso organizavimo modelis</w:t>
      </w:r>
      <w:r>
        <w:rPr>
          <w:rFonts w:ascii="Times New Roman" w:eastAsia="Times New Roman" w:hAnsi="Times New Roman"/>
          <w:color w:val="000000"/>
          <w:sz w:val="24"/>
          <w:szCs w:val="24"/>
          <w:lang w:eastAsia="lt-LT"/>
        </w:rPr>
        <w:t>.</w:t>
      </w:r>
      <w:r w:rsidR="005919EC" w:rsidRPr="005919EC">
        <w:rPr>
          <w:rFonts w:ascii="Times New Roman" w:eastAsia="Times New Roman" w:hAnsi="Times New Roman"/>
          <w:color w:val="000000"/>
          <w:sz w:val="24"/>
          <w:szCs w:val="24"/>
          <w:lang w:eastAsia="lt-LT"/>
        </w:rPr>
        <w:t xml:space="preserve"> </w:t>
      </w:r>
    </w:p>
    <w:p w:rsidR="00A57200" w:rsidRDefault="00055DBA" w:rsidP="00872F83">
      <w:pPr>
        <w:tabs>
          <w:tab w:val="left" w:pos="426"/>
        </w:tabs>
        <w:spacing w:after="0" w:line="240" w:lineRule="auto"/>
        <w:ind w:firstLine="851"/>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2017</w:t>
      </w:r>
      <w:r w:rsidR="00A57200">
        <w:rPr>
          <w:rFonts w:ascii="Times New Roman" w:eastAsia="Times New Roman" w:hAnsi="Times New Roman"/>
          <w:sz w:val="24"/>
          <w:szCs w:val="24"/>
          <w:lang w:eastAsia="lt-LT"/>
        </w:rPr>
        <w:t xml:space="preserve"> metų vasarą</w:t>
      </w:r>
      <w:r w:rsidR="00A57200" w:rsidRPr="00A678BA">
        <w:rPr>
          <w:rFonts w:ascii="Times New Roman" w:eastAsia="Times New Roman" w:hAnsi="Times New Roman"/>
          <w:sz w:val="24"/>
          <w:szCs w:val="24"/>
          <w:lang w:eastAsia="lt-LT"/>
        </w:rPr>
        <w:t xml:space="preserve"> įgyvendinta </w:t>
      </w:r>
      <w:r>
        <w:rPr>
          <w:rFonts w:ascii="Times New Roman" w:eastAsia="Times New Roman" w:hAnsi="Times New Roman"/>
          <w:sz w:val="24"/>
          <w:szCs w:val="24"/>
          <w:lang w:eastAsia="lt-LT"/>
        </w:rPr>
        <w:t xml:space="preserve">tęstinė </w:t>
      </w:r>
      <w:r w:rsidR="00A57200" w:rsidRPr="00A678BA">
        <w:rPr>
          <w:rFonts w:ascii="Times New Roman" w:eastAsia="Times New Roman" w:hAnsi="Times New Roman"/>
          <w:sz w:val="24"/>
          <w:szCs w:val="24"/>
          <w:lang w:eastAsia="lt-LT"/>
        </w:rPr>
        <w:t xml:space="preserve">vaikų vasaros poilsio programa „Darbėnų miestelis. Kelias tarp dviejų šventovių“. </w:t>
      </w:r>
      <w:r>
        <w:rPr>
          <w:rFonts w:ascii="Times New Roman" w:eastAsia="Times New Roman" w:hAnsi="Times New Roman"/>
          <w:sz w:val="24"/>
          <w:szCs w:val="24"/>
          <w:lang w:eastAsia="lt-LT"/>
        </w:rPr>
        <w:t xml:space="preserve">Stovyklos metu mokiniai vadovaujami mokytojų komandos parengė edukacinę programą ir kultūrinį pažintinį maršrutą susipažinimui su ikikariniu Darbėnų miesteliu. </w:t>
      </w:r>
      <w:r w:rsidR="00CA5862">
        <w:rPr>
          <w:rFonts w:ascii="Times New Roman" w:eastAsia="Times New Roman" w:hAnsi="Times New Roman"/>
          <w:sz w:val="24"/>
          <w:szCs w:val="24"/>
          <w:lang w:eastAsia="lt-LT"/>
        </w:rPr>
        <w:t xml:space="preserve">Programą finansavo Kretingos rajono savivaldybė ir </w:t>
      </w:r>
      <w:r>
        <w:rPr>
          <w:rFonts w:ascii="Times New Roman" w:eastAsia="Times New Roman" w:hAnsi="Times New Roman"/>
          <w:sz w:val="24"/>
          <w:szCs w:val="24"/>
          <w:lang w:eastAsia="lt-LT"/>
        </w:rPr>
        <w:t>rėmėjai.</w:t>
      </w:r>
    </w:p>
    <w:p w:rsidR="005F22C3" w:rsidRDefault="00CA5862" w:rsidP="00AC72E7">
      <w:pPr>
        <w:keepNext/>
        <w:spacing w:after="0" w:line="240" w:lineRule="auto"/>
        <w:jc w:val="both"/>
        <w:outlineLvl w:val="3"/>
        <w:rPr>
          <w:rFonts w:ascii="Times New Roman" w:eastAsia="Times New Roman" w:hAnsi="Times New Roman"/>
          <w:b/>
          <w:bCs/>
          <w:color w:val="000000"/>
          <w:sz w:val="24"/>
          <w:szCs w:val="24"/>
          <w:lang w:eastAsia="lt-LT"/>
        </w:rPr>
      </w:pPr>
      <w:r>
        <w:rPr>
          <w:rFonts w:ascii="Times New Roman" w:eastAsia="Times New Roman" w:hAnsi="Times New Roman"/>
          <w:color w:val="000000"/>
          <w:sz w:val="24"/>
          <w:szCs w:val="24"/>
          <w:lang w:eastAsia="lt-LT"/>
        </w:rPr>
        <w:t xml:space="preserve">             </w:t>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C27E5B" w:rsidRDefault="00C27E5B" w:rsidP="00F259D2">
      <w:pPr>
        <w:spacing w:after="0" w:line="240" w:lineRule="auto"/>
        <w:jc w:val="center"/>
        <w:rPr>
          <w:rFonts w:ascii="Times New Roman" w:eastAsia="Times New Roman" w:hAnsi="Times New Roman"/>
          <w:b/>
          <w:bCs/>
          <w:color w:val="000000"/>
          <w:sz w:val="24"/>
          <w:szCs w:val="24"/>
          <w:lang w:eastAsia="lt-LT"/>
        </w:rPr>
      </w:pPr>
    </w:p>
    <w:p w:rsidR="00A31499" w:rsidRDefault="006412B6" w:rsidP="00F259D2">
      <w:pPr>
        <w:spacing w:after="0" w:line="240" w:lineRule="auto"/>
        <w:ind w:firstLine="1298"/>
        <w:rPr>
          <w:rFonts w:ascii="Times New Roman" w:eastAsia="Times New Roman" w:hAnsi="Times New Roman"/>
          <w:color w:val="000000"/>
          <w:sz w:val="24"/>
          <w:szCs w:val="24"/>
          <w:lang w:eastAsia="lt-LT"/>
        </w:rPr>
      </w:pPr>
      <w:r w:rsidRPr="008F1E7B">
        <w:rPr>
          <w:rFonts w:ascii="Times New Roman" w:eastAsia="Times New Roman" w:hAnsi="Times New Roman"/>
          <w:b/>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418"/>
        <w:gridCol w:w="1559"/>
      </w:tblGrid>
      <w:tr w:rsidR="006412B6" w:rsidRPr="00AA6C78" w:rsidTr="00AC72E7">
        <w:tc>
          <w:tcPr>
            <w:tcW w:w="6345"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00652DA5">
              <w:rPr>
                <w:rFonts w:ascii="Times New Roman" w:eastAsia="Times New Roman" w:hAnsi="Times New Roman"/>
                <w:color w:val="000000"/>
                <w:sz w:val="24"/>
                <w:szCs w:val="24"/>
                <w:lang w:eastAsia="lt-LT"/>
              </w:rPr>
              <w:t>Eur</w:t>
            </w:r>
            <w:r w:rsidRPr="00AA6C78">
              <w:rPr>
                <w:rFonts w:ascii="Times New Roman" w:eastAsia="Times New Roman" w:hAnsi="Times New Roman"/>
                <w:color w:val="000000"/>
                <w:sz w:val="24"/>
                <w:szCs w:val="24"/>
                <w:lang w:eastAsia="lt-LT"/>
              </w:rPr>
              <w:t>)</w:t>
            </w:r>
          </w:p>
        </w:tc>
        <w:tc>
          <w:tcPr>
            <w:tcW w:w="2977" w:type="dxa"/>
            <w:gridSpan w:val="2"/>
            <w:shd w:val="clear" w:color="auto" w:fill="auto"/>
          </w:tcPr>
          <w:p w:rsidR="006412B6" w:rsidRPr="00AA6C78" w:rsidRDefault="006412B6" w:rsidP="00AC72E7">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652DA5">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6412B6" w:rsidRPr="00AA6C78" w:rsidTr="00AC72E7">
        <w:tc>
          <w:tcPr>
            <w:tcW w:w="6345"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418" w:type="dxa"/>
            <w:shd w:val="clear" w:color="auto" w:fill="auto"/>
          </w:tcPr>
          <w:p w:rsidR="006412B6" w:rsidRPr="00AA6C78" w:rsidRDefault="006412B6" w:rsidP="00AC72E7">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4C2E06">
              <w:rPr>
                <w:rFonts w:ascii="Times New Roman" w:eastAsia="Times New Roman" w:hAnsi="Times New Roman"/>
                <w:color w:val="000000"/>
                <w:sz w:val="24"/>
                <w:szCs w:val="24"/>
                <w:lang w:eastAsia="lt-LT"/>
              </w:rPr>
              <w:t>6</w:t>
            </w:r>
            <w:r w:rsidRPr="00AA6C78">
              <w:rPr>
                <w:rFonts w:ascii="Times New Roman" w:eastAsia="Times New Roman" w:hAnsi="Times New Roman"/>
                <w:color w:val="000000"/>
                <w:sz w:val="24"/>
                <w:szCs w:val="24"/>
                <w:lang w:eastAsia="lt-LT"/>
              </w:rPr>
              <w:t xml:space="preserve"> m.</w:t>
            </w:r>
          </w:p>
        </w:tc>
        <w:tc>
          <w:tcPr>
            <w:tcW w:w="1559" w:type="dxa"/>
            <w:shd w:val="clear" w:color="auto" w:fill="auto"/>
          </w:tcPr>
          <w:p w:rsidR="006412B6" w:rsidRPr="00AA6C78" w:rsidRDefault="006412B6" w:rsidP="004C2E06">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4C2E06">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r>
      <w:tr w:rsidR="006312D6" w:rsidRPr="00AA6C78" w:rsidTr="00AC72E7">
        <w:tc>
          <w:tcPr>
            <w:tcW w:w="6345" w:type="dxa"/>
            <w:shd w:val="clear" w:color="auto" w:fill="auto"/>
          </w:tcPr>
          <w:p w:rsidR="006312D6" w:rsidRPr="00AA6C78" w:rsidRDefault="006312D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418" w:type="dxa"/>
            <w:shd w:val="clear" w:color="auto" w:fill="auto"/>
          </w:tcPr>
          <w:p w:rsidR="006312D6" w:rsidRDefault="006312D6" w:rsidP="00AC72E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324.1</w:t>
            </w:r>
          </w:p>
        </w:tc>
        <w:tc>
          <w:tcPr>
            <w:tcW w:w="1559" w:type="dxa"/>
            <w:shd w:val="clear" w:color="auto" w:fill="auto"/>
          </w:tcPr>
          <w:p w:rsidR="006312D6" w:rsidRPr="006312D6" w:rsidRDefault="006312D6" w:rsidP="006312D6">
            <w:pPr>
              <w:spacing w:after="0" w:line="240" w:lineRule="auto"/>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val="en-US" w:eastAsia="lt-LT"/>
              </w:rPr>
              <w:t xml:space="preserve"> </w:t>
            </w:r>
            <w:r w:rsidRPr="006312D6">
              <w:rPr>
                <w:rFonts w:ascii="Times New Roman" w:eastAsia="Times New Roman" w:hAnsi="Times New Roman"/>
                <w:color w:val="000000"/>
                <w:sz w:val="24"/>
                <w:szCs w:val="24"/>
                <w:lang w:val="en-US" w:eastAsia="lt-LT"/>
              </w:rPr>
              <w:t>351.8</w:t>
            </w:r>
          </w:p>
        </w:tc>
      </w:tr>
      <w:tr w:rsidR="006312D6" w:rsidRPr="00AA6C78" w:rsidTr="00AC72E7">
        <w:tc>
          <w:tcPr>
            <w:tcW w:w="6345" w:type="dxa"/>
            <w:shd w:val="clear" w:color="auto" w:fill="auto"/>
          </w:tcPr>
          <w:p w:rsidR="006312D6" w:rsidRPr="00AA6C78" w:rsidRDefault="006312D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418" w:type="dxa"/>
            <w:shd w:val="clear" w:color="auto" w:fill="auto"/>
          </w:tcPr>
          <w:p w:rsidR="006312D6" w:rsidRDefault="006312D6" w:rsidP="00AC72E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611.3</w:t>
            </w:r>
          </w:p>
        </w:tc>
        <w:tc>
          <w:tcPr>
            <w:tcW w:w="1559" w:type="dxa"/>
            <w:shd w:val="clear" w:color="auto" w:fill="auto"/>
          </w:tcPr>
          <w:p w:rsidR="006312D6" w:rsidRPr="006312D6" w:rsidRDefault="006312D6" w:rsidP="006312D6">
            <w:pPr>
              <w:spacing w:after="0" w:line="240" w:lineRule="auto"/>
              <w:jc w:val="both"/>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val="en-US" w:eastAsia="lt-LT"/>
              </w:rPr>
              <w:t xml:space="preserve"> </w:t>
            </w:r>
            <w:r w:rsidRPr="006312D6">
              <w:rPr>
                <w:rFonts w:ascii="Times New Roman" w:eastAsia="Times New Roman" w:hAnsi="Times New Roman"/>
                <w:color w:val="000000"/>
                <w:sz w:val="24"/>
                <w:szCs w:val="24"/>
                <w:lang w:val="en-US" w:eastAsia="lt-LT"/>
              </w:rPr>
              <w:t>638.0 </w:t>
            </w:r>
          </w:p>
        </w:tc>
      </w:tr>
      <w:tr w:rsidR="006312D6" w:rsidRPr="00AA6C78" w:rsidTr="00AC72E7">
        <w:tc>
          <w:tcPr>
            <w:tcW w:w="6345" w:type="dxa"/>
            <w:shd w:val="clear" w:color="auto" w:fill="auto"/>
          </w:tcPr>
          <w:p w:rsidR="006312D6" w:rsidRPr="0073769E" w:rsidRDefault="006312D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418" w:type="dxa"/>
            <w:shd w:val="clear" w:color="auto" w:fill="auto"/>
          </w:tcPr>
          <w:p w:rsidR="006312D6" w:rsidRDefault="006312D6" w:rsidP="00AC72E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w:t>
            </w:r>
          </w:p>
        </w:tc>
        <w:tc>
          <w:tcPr>
            <w:tcW w:w="1559" w:type="dxa"/>
            <w:shd w:val="clear" w:color="auto" w:fill="auto"/>
          </w:tcPr>
          <w:p w:rsidR="006312D6" w:rsidRPr="006312D6" w:rsidRDefault="006312D6" w:rsidP="006312D6">
            <w:pPr>
              <w:spacing w:after="0" w:line="240" w:lineRule="auto"/>
              <w:jc w:val="both"/>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val="en-US" w:eastAsia="lt-LT"/>
              </w:rPr>
              <w:t xml:space="preserve">   </w:t>
            </w:r>
            <w:r w:rsidRPr="006312D6">
              <w:rPr>
                <w:rFonts w:ascii="Times New Roman" w:eastAsia="Times New Roman" w:hAnsi="Times New Roman"/>
                <w:color w:val="000000"/>
                <w:sz w:val="24"/>
                <w:szCs w:val="24"/>
                <w:lang w:val="en-US" w:eastAsia="lt-LT"/>
              </w:rPr>
              <w:t>1.0</w:t>
            </w:r>
          </w:p>
        </w:tc>
      </w:tr>
      <w:tr w:rsidR="006312D6" w:rsidRPr="00AA6C78" w:rsidTr="00AC72E7">
        <w:tc>
          <w:tcPr>
            <w:tcW w:w="6345" w:type="dxa"/>
            <w:shd w:val="clear" w:color="auto" w:fill="auto"/>
          </w:tcPr>
          <w:p w:rsidR="006312D6" w:rsidRPr="00AA6C78" w:rsidRDefault="006312D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418" w:type="dxa"/>
            <w:shd w:val="clear" w:color="auto" w:fill="auto"/>
          </w:tcPr>
          <w:p w:rsidR="006312D6" w:rsidRDefault="006312D6" w:rsidP="00600029">
            <w:pPr>
              <w:spacing w:after="0" w:line="240" w:lineRule="auto"/>
              <w:jc w:val="center"/>
              <w:rPr>
                <w:rFonts w:ascii="Times New Roman" w:eastAsia="Times New Roman" w:hAnsi="Times New Roman"/>
                <w:color w:val="000000"/>
                <w:sz w:val="24"/>
                <w:szCs w:val="24"/>
                <w:lang w:eastAsia="lt-LT"/>
              </w:rPr>
            </w:pPr>
          </w:p>
        </w:tc>
        <w:tc>
          <w:tcPr>
            <w:tcW w:w="1559" w:type="dxa"/>
            <w:shd w:val="clear" w:color="auto" w:fill="auto"/>
          </w:tcPr>
          <w:p w:rsidR="006312D6" w:rsidRDefault="006312D6" w:rsidP="00600029">
            <w:pPr>
              <w:spacing w:after="0" w:line="240" w:lineRule="auto"/>
              <w:jc w:val="center"/>
              <w:rPr>
                <w:rFonts w:ascii="Times New Roman" w:eastAsia="Times New Roman" w:hAnsi="Times New Roman"/>
                <w:color w:val="000000"/>
                <w:sz w:val="24"/>
                <w:szCs w:val="24"/>
                <w:lang w:eastAsia="lt-LT"/>
              </w:rPr>
            </w:pPr>
          </w:p>
        </w:tc>
      </w:tr>
    </w:tbl>
    <w:p w:rsidR="00C27E5B" w:rsidRDefault="00C27E5B" w:rsidP="00F259D2">
      <w:pPr>
        <w:spacing w:after="0" w:line="240" w:lineRule="auto"/>
        <w:ind w:firstLine="1298"/>
        <w:jc w:val="both"/>
        <w:rPr>
          <w:rFonts w:ascii="Times New Roman" w:eastAsia="Times New Roman" w:hAnsi="Times New Roman"/>
          <w:color w:val="000000"/>
          <w:sz w:val="24"/>
          <w:szCs w:val="24"/>
          <w:lang w:eastAsia="lt-LT"/>
        </w:rPr>
      </w:pPr>
    </w:p>
    <w:p w:rsidR="006412B6" w:rsidRDefault="006412B6" w:rsidP="00F259D2">
      <w:pPr>
        <w:spacing w:after="0" w:line="240" w:lineRule="auto"/>
        <w:ind w:firstLine="129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w:t>
      </w:r>
      <w:r w:rsidR="006F468D">
        <w:rPr>
          <w:rFonts w:ascii="Times New Roman" w:eastAsia="Times New Roman" w:hAnsi="Times New Roman"/>
          <w:color w:val="000000"/>
          <w:sz w:val="24"/>
          <w:szCs w:val="24"/>
          <w:lang w:eastAsia="lt-LT"/>
        </w:rPr>
        <w:t xml:space="preserve"> m.</w:t>
      </w:r>
      <w:r>
        <w:rPr>
          <w:rFonts w:ascii="Times New Roman" w:eastAsia="Times New Roman" w:hAnsi="Times New Roman"/>
          <w:color w:val="000000"/>
          <w:sz w:val="24"/>
          <w:szCs w:val="24"/>
          <w:lang w:eastAsia="lt-LT"/>
        </w:rPr>
        <w:t xml:space="preserve">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872F83" w:rsidRDefault="00872F83" w:rsidP="0085550B">
      <w:pPr>
        <w:spacing w:after="0" w:line="240" w:lineRule="auto"/>
        <w:jc w:val="center"/>
        <w:rPr>
          <w:rFonts w:ascii="Times New Roman" w:eastAsia="Times New Roman" w:hAnsi="Times New Roman"/>
          <w:color w:val="000000"/>
          <w:sz w:val="24"/>
          <w:szCs w:val="24"/>
          <w:lang w:eastAsia="lt-LT"/>
        </w:rPr>
      </w:pPr>
    </w:p>
    <w:p w:rsidR="0085550B" w:rsidRDefault="006412B6" w:rsidP="0085550B">
      <w:pPr>
        <w:spacing w:after="0" w:line="240" w:lineRule="auto"/>
        <w:jc w:val="center"/>
        <w:rPr>
          <w:rFonts w:ascii="Times New Roman" w:eastAsia="Times New Roman" w:hAnsi="Times New Roman"/>
          <w:b/>
          <w:bCs/>
          <w:color w:val="000000"/>
          <w:sz w:val="24"/>
          <w:szCs w:val="24"/>
          <w:lang w:eastAsia="lt-LT"/>
        </w:rPr>
      </w:pPr>
      <w:r w:rsidRPr="006002EF">
        <w:rPr>
          <w:rFonts w:ascii="Times New Roman" w:eastAsia="Times New Roman" w:hAnsi="Times New Roman"/>
          <w:color w:val="000000"/>
          <w:sz w:val="24"/>
          <w:szCs w:val="24"/>
          <w:lang w:eastAsia="lt-LT"/>
        </w:rPr>
        <w:t> </w:t>
      </w:r>
      <w:r w:rsidR="0085550B">
        <w:rPr>
          <w:rFonts w:ascii="Times New Roman" w:eastAsia="Times New Roman" w:hAnsi="Times New Roman"/>
          <w:b/>
          <w:bCs/>
          <w:color w:val="000000"/>
          <w:sz w:val="24"/>
          <w:szCs w:val="24"/>
          <w:lang w:eastAsia="lt-LT"/>
        </w:rPr>
        <w:t>4. PROBLEMOS, PASTABOS, PASIŪLYMAI</w:t>
      </w:r>
    </w:p>
    <w:p w:rsidR="006412B6" w:rsidRDefault="006412B6" w:rsidP="005F22C3">
      <w:pPr>
        <w:tabs>
          <w:tab w:val="left" w:pos="1276"/>
        </w:tabs>
        <w:spacing w:after="0" w:line="240" w:lineRule="auto"/>
        <w:ind w:firstLine="1298"/>
        <w:rPr>
          <w:rFonts w:ascii="Times New Roman" w:eastAsia="Times New Roman" w:hAnsi="Times New Roman"/>
          <w:color w:val="000000"/>
          <w:sz w:val="24"/>
          <w:szCs w:val="24"/>
          <w:lang w:eastAsia="lt-LT"/>
        </w:rPr>
      </w:pPr>
    </w:p>
    <w:p w:rsidR="0085550B" w:rsidRPr="008932FF" w:rsidRDefault="006412B6" w:rsidP="006412B6">
      <w:pPr>
        <w:spacing w:after="0" w:line="240" w:lineRule="auto"/>
        <w:ind w:firstLine="720"/>
        <w:jc w:val="both"/>
        <w:rPr>
          <w:rFonts w:ascii="Times New Roman" w:eastAsia="Times New Roman" w:hAnsi="Times New Roman"/>
          <w:bCs/>
          <w:color w:val="000000"/>
          <w:sz w:val="24"/>
          <w:szCs w:val="24"/>
          <w:lang w:eastAsia="lt-LT"/>
        </w:rPr>
      </w:pPr>
      <w:r w:rsidRPr="008932FF">
        <w:rPr>
          <w:rFonts w:ascii="Times New Roman" w:eastAsia="Times New Roman" w:hAnsi="Times New Roman"/>
          <w:bCs/>
          <w:color w:val="000000"/>
          <w:sz w:val="24"/>
          <w:szCs w:val="24"/>
          <w:lang w:eastAsia="lt-LT"/>
        </w:rPr>
        <w:t> </w:t>
      </w:r>
      <w:r w:rsidR="008932FF" w:rsidRPr="008932FF">
        <w:rPr>
          <w:rFonts w:ascii="Times New Roman" w:eastAsia="Times New Roman" w:hAnsi="Times New Roman"/>
          <w:bCs/>
          <w:color w:val="000000"/>
          <w:sz w:val="24"/>
          <w:szCs w:val="24"/>
          <w:lang w:eastAsia="lt-LT"/>
        </w:rPr>
        <w:t>Išlieka pagrindinė problema – mokinio krepšelio lėšų trūkumas.</w:t>
      </w:r>
    </w:p>
    <w:p w:rsidR="00930810" w:rsidRPr="008932FF" w:rsidRDefault="00930810" w:rsidP="006412B6">
      <w:pPr>
        <w:spacing w:after="0" w:line="240" w:lineRule="auto"/>
        <w:ind w:firstLine="720"/>
        <w:jc w:val="both"/>
        <w:rPr>
          <w:rFonts w:ascii="Times New Roman" w:eastAsia="Times New Roman" w:hAnsi="Times New Roman"/>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Default="005F22C3"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6412B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8F1E7B">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Sonata Litvinienė</w:t>
      </w: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872F8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F259D2" w:rsidRDefault="00F259D2"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930810" w:rsidRPr="00C1742B" w:rsidRDefault="00930810" w:rsidP="00930810">
      <w:pPr>
        <w:spacing w:after="0" w:line="240" w:lineRule="auto"/>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FE6948" w:rsidRPr="00FE6948" w:rsidRDefault="00FE6948" w:rsidP="00FE6948">
      <w:pPr>
        <w:spacing w:after="0" w:line="240" w:lineRule="auto"/>
        <w:rPr>
          <w:rFonts w:ascii="Times New Roman" w:eastAsia="Times New Roman" w:hAnsi="Times New Roman"/>
          <w:sz w:val="24"/>
          <w:szCs w:val="24"/>
          <w:lang w:eastAsia="lt-LT"/>
        </w:rPr>
      </w:pPr>
      <w:r w:rsidRPr="00FE6948">
        <w:rPr>
          <w:rFonts w:ascii="Times New Roman" w:eastAsia="Times New Roman" w:hAnsi="Times New Roman"/>
          <w:sz w:val="24"/>
          <w:szCs w:val="24"/>
          <w:lang w:eastAsia="lt-LT"/>
        </w:rPr>
        <w:t>Gimnazijos tarybos</w:t>
      </w:r>
    </w:p>
    <w:p w:rsidR="00FE6948" w:rsidRPr="00FE6948" w:rsidRDefault="00FE6948" w:rsidP="00FE6948">
      <w:pPr>
        <w:spacing w:after="0" w:line="240" w:lineRule="auto"/>
        <w:rPr>
          <w:rFonts w:ascii="Times New Roman" w:eastAsia="Times New Roman" w:hAnsi="Times New Roman"/>
          <w:sz w:val="24"/>
          <w:szCs w:val="24"/>
          <w:lang w:eastAsia="lt-LT"/>
        </w:rPr>
      </w:pPr>
      <w:r w:rsidRPr="00FE6948">
        <w:rPr>
          <w:rFonts w:ascii="Times New Roman" w:eastAsia="Times New Roman" w:hAnsi="Times New Roman"/>
          <w:sz w:val="24"/>
          <w:szCs w:val="24"/>
          <w:lang w:eastAsia="lt-LT"/>
        </w:rPr>
        <w:t>2018 m. sausio 24 d.</w:t>
      </w:r>
      <w:r w:rsidR="00872F83">
        <w:rPr>
          <w:rFonts w:ascii="Times New Roman" w:eastAsia="Times New Roman" w:hAnsi="Times New Roman"/>
          <w:sz w:val="24"/>
          <w:szCs w:val="24"/>
          <w:lang w:eastAsia="lt-LT"/>
        </w:rPr>
        <w:t xml:space="preserve"> posėdžio</w:t>
      </w:r>
    </w:p>
    <w:p w:rsidR="00930810" w:rsidRPr="00C1742B" w:rsidRDefault="00872F83" w:rsidP="00FE6948">
      <w:pPr>
        <w:spacing w:after="0" w:line="240" w:lineRule="auto"/>
        <w:rPr>
          <w:b/>
        </w:rPr>
      </w:pPr>
      <w:r>
        <w:rPr>
          <w:rFonts w:ascii="Times New Roman" w:eastAsia="Times New Roman" w:hAnsi="Times New Roman"/>
          <w:sz w:val="24"/>
          <w:szCs w:val="24"/>
          <w:lang w:eastAsia="lt-LT"/>
        </w:rPr>
        <w:t>protokolu Nr. (1.4)-</w:t>
      </w:r>
      <w:r w:rsidR="00FE6948" w:rsidRPr="00FE6948">
        <w:rPr>
          <w:rFonts w:ascii="Times New Roman" w:eastAsia="Times New Roman" w:hAnsi="Times New Roman"/>
          <w:sz w:val="24"/>
          <w:szCs w:val="24"/>
          <w:lang w:eastAsia="lt-LT"/>
        </w:rPr>
        <w:t>V4-5</w:t>
      </w:r>
    </w:p>
    <w:sectPr w:rsidR="00930810" w:rsidRPr="00C1742B" w:rsidSect="0063740F">
      <w:footerReference w:type="default" r:id="rId14"/>
      <w:pgSz w:w="11906" w:h="16838"/>
      <w:pgMar w:top="851" w:right="566" w:bottom="851" w:left="1701" w:header="567" w:footer="0"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AD4" w:rsidRDefault="00082AD4" w:rsidP="0063740F">
      <w:pPr>
        <w:spacing w:after="0" w:line="240" w:lineRule="auto"/>
      </w:pPr>
      <w:r>
        <w:separator/>
      </w:r>
    </w:p>
  </w:endnote>
  <w:endnote w:type="continuationSeparator" w:id="0">
    <w:p w:rsidR="00082AD4" w:rsidRDefault="00082AD4" w:rsidP="00637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40F" w:rsidRPr="0063740F" w:rsidRDefault="0063740F">
    <w:pPr>
      <w:pStyle w:val="Porat"/>
      <w:jc w:val="center"/>
      <w:rPr>
        <w:rFonts w:ascii="Times New Roman" w:hAnsi="Times New Roman"/>
      </w:rPr>
    </w:pPr>
    <w:r w:rsidRPr="0063740F">
      <w:rPr>
        <w:rFonts w:ascii="Times New Roman" w:hAnsi="Times New Roman"/>
      </w:rPr>
      <w:fldChar w:fldCharType="begin"/>
    </w:r>
    <w:r w:rsidRPr="0063740F">
      <w:rPr>
        <w:rFonts w:ascii="Times New Roman" w:hAnsi="Times New Roman"/>
      </w:rPr>
      <w:instrText>PAGE   \* MERGEFORMAT</w:instrText>
    </w:r>
    <w:r w:rsidRPr="0063740F">
      <w:rPr>
        <w:rFonts w:ascii="Times New Roman" w:hAnsi="Times New Roman"/>
      </w:rPr>
      <w:fldChar w:fldCharType="separate"/>
    </w:r>
    <w:r w:rsidR="00BB7D6D">
      <w:rPr>
        <w:rFonts w:ascii="Times New Roman" w:hAnsi="Times New Roman"/>
        <w:noProof/>
      </w:rPr>
      <w:t>2</w:t>
    </w:r>
    <w:r w:rsidRPr="0063740F">
      <w:rPr>
        <w:rFonts w:ascii="Times New Roman" w:hAnsi="Times New Roman"/>
      </w:rPr>
      <w:fldChar w:fldCharType="end"/>
    </w:r>
  </w:p>
  <w:p w:rsidR="0063740F" w:rsidRDefault="0063740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AD4" w:rsidRDefault="00082AD4" w:rsidP="0063740F">
      <w:pPr>
        <w:spacing w:after="0" w:line="240" w:lineRule="auto"/>
      </w:pPr>
      <w:r>
        <w:separator/>
      </w:r>
    </w:p>
  </w:footnote>
  <w:footnote w:type="continuationSeparator" w:id="0">
    <w:p w:rsidR="00082AD4" w:rsidRDefault="00082AD4" w:rsidP="006374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81507"/>
    <w:multiLevelType w:val="hybridMultilevel"/>
    <w:tmpl w:val="08A87782"/>
    <w:lvl w:ilvl="0" w:tplc="E1680EEE">
      <w:start w:val="2"/>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30CA2"/>
    <w:rsid w:val="00055DBA"/>
    <w:rsid w:val="00072962"/>
    <w:rsid w:val="00082AD4"/>
    <w:rsid w:val="000B1D3D"/>
    <w:rsid w:val="000D1D93"/>
    <w:rsid w:val="000E0B60"/>
    <w:rsid w:val="000F3311"/>
    <w:rsid w:val="00104AE1"/>
    <w:rsid w:val="00117C9D"/>
    <w:rsid w:val="001345DE"/>
    <w:rsid w:val="001616BA"/>
    <w:rsid w:val="0017068F"/>
    <w:rsid w:val="001716CB"/>
    <w:rsid w:val="001C1419"/>
    <w:rsid w:val="001C6202"/>
    <w:rsid w:val="001D15E1"/>
    <w:rsid w:val="001D288F"/>
    <w:rsid w:val="001E4A84"/>
    <w:rsid w:val="001E7826"/>
    <w:rsid w:val="001F192E"/>
    <w:rsid w:val="001F1AD6"/>
    <w:rsid w:val="00225D6F"/>
    <w:rsid w:val="002548FB"/>
    <w:rsid w:val="0025790E"/>
    <w:rsid w:val="00260583"/>
    <w:rsid w:val="002850AE"/>
    <w:rsid w:val="00287E6B"/>
    <w:rsid w:val="00294398"/>
    <w:rsid w:val="002A0BBE"/>
    <w:rsid w:val="002A35B3"/>
    <w:rsid w:val="002A7036"/>
    <w:rsid w:val="002C4FDB"/>
    <w:rsid w:val="002F02C4"/>
    <w:rsid w:val="00324E94"/>
    <w:rsid w:val="003267D3"/>
    <w:rsid w:val="00331AF6"/>
    <w:rsid w:val="00344C65"/>
    <w:rsid w:val="003469B4"/>
    <w:rsid w:val="00371004"/>
    <w:rsid w:val="00381334"/>
    <w:rsid w:val="0039132F"/>
    <w:rsid w:val="003A453C"/>
    <w:rsid w:val="003B5E85"/>
    <w:rsid w:val="003C1FAE"/>
    <w:rsid w:val="003D1429"/>
    <w:rsid w:val="003E2C2F"/>
    <w:rsid w:val="003E7FE4"/>
    <w:rsid w:val="00413EDE"/>
    <w:rsid w:val="00421EDA"/>
    <w:rsid w:val="00463C53"/>
    <w:rsid w:val="0048315F"/>
    <w:rsid w:val="00497574"/>
    <w:rsid w:val="004A1066"/>
    <w:rsid w:val="004C2A36"/>
    <w:rsid w:val="004C2E06"/>
    <w:rsid w:val="004C7BF9"/>
    <w:rsid w:val="004D66CC"/>
    <w:rsid w:val="004E0770"/>
    <w:rsid w:val="004E3780"/>
    <w:rsid w:val="004E3CCF"/>
    <w:rsid w:val="004E7F7E"/>
    <w:rsid w:val="004F629D"/>
    <w:rsid w:val="004F7E0F"/>
    <w:rsid w:val="00500456"/>
    <w:rsid w:val="00500DB4"/>
    <w:rsid w:val="00500F1E"/>
    <w:rsid w:val="005032EE"/>
    <w:rsid w:val="00510185"/>
    <w:rsid w:val="00513280"/>
    <w:rsid w:val="00523EA0"/>
    <w:rsid w:val="00586B19"/>
    <w:rsid w:val="005919EC"/>
    <w:rsid w:val="00595247"/>
    <w:rsid w:val="005F22C3"/>
    <w:rsid w:val="005F57CD"/>
    <w:rsid w:val="00600029"/>
    <w:rsid w:val="006002EF"/>
    <w:rsid w:val="006312D6"/>
    <w:rsid w:val="0063740F"/>
    <w:rsid w:val="006412B6"/>
    <w:rsid w:val="00644C13"/>
    <w:rsid w:val="00644D21"/>
    <w:rsid w:val="00652DA5"/>
    <w:rsid w:val="0065336E"/>
    <w:rsid w:val="00661807"/>
    <w:rsid w:val="00667120"/>
    <w:rsid w:val="00690DAD"/>
    <w:rsid w:val="006C57B9"/>
    <w:rsid w:val="006C632E"/>
    <w:rsid w:val="006D0CE1"/>
    <w:rsid w:val="006F0776"/>
    <w:rsid w:val="006F190E"/>
    <w:rsid w:val="006F19F4"/>
    <w:rsid w:val="006F2ED3"/>
    <w:rsid w:val="006F468D"/>
    <w:rsid w:val="00706E8D"/>
    <w:rsid w:val="00707165"/>
    <w:rsid w:val="0071433C"/>
    <w:rsid w:val="00717AA1"/>
    <w:rsid w:val="007241F1"/>
    <w:rsid w:val="0073769E"/>
    <w:rsid w:val="0075467A"/>
    <w:rsid w:val="00781399"/>
    <w:rsid w:val="007845BF"/>
    <w:rsid w:val="0078741C"/>
    <w:rsid w:val="007A36B2"/>
    <w:rsid w:val="007B2FC2"/>
    <w:rsid w:val="007C1189"/>
    <w:rsid w:val="007C4E17"/>
    <w:rsid w:val="007C7016"/>
    <w:rsid w:val="007E4375"/>
    <w:rsid w:val="007E50E0"/>
    <w:rsid w:val="008074A9"/>
    <w:rsid w:val="008133C1"/>
    <w:rsid w:val="00813B58"/>
    <w:rsid w:val="00821CF3"/>
    <w:rsid w:val="00832870"/>
    <w:rsid w:val="00833562"/>
    <w:rsid w:val="00836E64"/>
    <w:rsid w:val="0085550B"/>
    <w:rsid w:val="008574CC"/>
    <w:rsid w:val="00862EA3"/>
    <w:rsid w:val="00870CE0"/>
    <w:rsid w:val="00872F83"/>
    <w:rsid w:val="00886829"/>
    <w:rsid w:val="008932FF"/>
    <w:rsid w:val="008964CF"/>
    <w:rsid w:val="00896D3B"/>
    <w:rsid w:val="008A494B"/>
    <w:rsid w:val="008D3A8E"/>
    <w:rsid w:val="008F1E7B"/>
    <w:rsid w:val="00926872"/>
    <w:rsid w:val="009278B0"/>
    <w:rsid w:val="00930810"/>
    <w:rsid w:val="00964127"/>
    <w:rsid w:val="009650F8"/>
    <w:rsid w:val="009A0755"/>
    <w:rsid w:val="009B0355"/>
    <w:rsid w:val="009C4DF2"/>
    <w:rsid w:val="009E6A87"/>
    <w:rsid w:val="009F6DD1"/>
    <w:rsid w:val="00A146EF"/>
    <w:rsid w:val="00A27030"/>
    <w:rsid w:val="00A31499"/>
    <w:rsid w:val="00A44750"/>
    <w:rsid w:val="00A57200"/>
    <w:rsid w:val="00A678BA"/>
    <w:rsid w:val="00A67EBE"/>
    <w:rsid w:val="00A77D69"/>
    <w:rsid w:val="00A97FDC"/>
    <w:rsid w:val="00AA6C78"/>
    <w:rsid w:val="00AB2733"/>
    <w:rsid w:val="00AC72E7"/>
    <w:rsid w:val="00B47982"/>
    <w:rsid w:val="00B5010F"/>
    <w:rsid w:val="00B9724F"/>
    <w:rsid w:val="00BB633F"/>
    <w:rsid w:val="00BB7D6D"/>
    <w:rsid w:val="00C14F75"/>
    <w:rsid w:val="00C27E5B"/>
    <w:rsid w:val="00C3786B"/>
    <w:rsid w:val="00C43C97"/>
    <w:rsid w:val="00C45E19"/>
    <w:rsid w:val="00C51C78"/>
    <w:rsid w:val="00C54502"/>
    <w:rsid w:val="00C54DE7"/>
    <w:rsid w:val="00C63956"/>
    <w:rsid w:val="00C73B5B"/>
    <w:rsid w:val="00CA5862"/>
    <w:rsid w:val="00CC114B"/>
    <w:rsid w:val="00CD133D"/>
    <w:rsid w:val="00D0657E"/>
    <w:rsid w:val="00D06BCE"/>
    <w:rsid w:val="00D1126D"/>
    <w:rsid w:val="00D54FB2"/>
    <w:rsid w:val="00D60B1F"/>
    <w:rsid w:val="00D6456C"/>
    <w:rsid w:val="00D70D99"/>
    <w:rsid w:val="00D71497"/>
    <w:rsid w:val="00D75650"/>
    <w:rsid w:val="00D92E08"/>
    <w:rsid w:val="00DA5B85"/>
    <w:rsid w:val="00DB22AE"/>
    <w:rsid w:val="00DB3DA9"/>
    <w:rsid w:val="00DC7836"/>
    <w:rsid w:val="00DD108A"/>
    <w:rsid w:val="00DD20C4"/>
    <w:rsid w:val="00DD332E"/>
    <w:rsid w:val="00E15D23"/>
    <w:rsid w:val="00E45181"/>
    <w:rsid w:val="00E65CC6"/>
    <w:rsid w:val="00EA0CE7"/>
    <w:rsid w:val="00EC068F"/>
    <w:rsid w:val="00F259D2"/>
    <w:rsid w:val="00F401B8"/>
    <w:rsid w:val="00F4164C"/>
    <w:rsid w:val="00F813B8"/>
    <w:rsid w:val="00F82409"/>
    <w:rsid w:val="00F94B91"/>
    <w:rsid w:val="00FB27D5"/>
    <w:rsid w:val="00FC7984"/>
    <w:rsid w:val="00FD308B"/>
    <w:rsid w:val="00FE6948"/>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Data">
    <w:name w:val="Date"/>
    <w:basedOn w:val="prastasis"/>
    <w:next w:val="prastasis"/>
    <w:link w:val="DataDiagrama"/>
    <w:uiPriority w:val="99"/>
    <w:semiHidden/>
    <w:unhideWhenUsed/>
    <w:rsid w:val="000F3311"/>
  </w:style>
  <w:style w:type="character" w:customStyle="1" w:styleId="DataDiagrama">
    <w:name w:val="Data Diagrama"/>
    <w:link w:val="Data"/>
    <w:uiPriority w:val="99"/>
    <w:semiHidden/>
    <w:rsid w:val="000F3311"/>
    <w:rPr>
      <w:sz w:val="22"/>
      <w:szCs w:val="22"/>
      <w:lang w:eastAsia="en-US"/>
    </w:rPr>
  </w:style>
  <w:style w:type="paragraph" w:styleId="Antrats">
    <w:name w:val="header"/>
    <w:basedOn w:val="prastasis"/>
    <w:link w:val="AntratsDiagrama"/>
    <w:uiPriority w:val="99"/>
    <w:unhideWhenUsed/>
    <w:rsid w:val="0063740F"/>
    <w:pPr>
      <w:tabs>
        <w:tab w:val="center" w:pos="4513"/>
        <w:tab w:val="right" w:pos="9026"/>
      </w:tabs>
    </w:pPr>
  </w:style>
  <w:style w:type="character" w:customStyle="1" w:styleId="AntratsDiagrama">
    <w:name w:val="Antraštės Diagrama"/>
    <w:link w:val="Antrats"/>
    <w:uiPriority w:val="99"/>
    <w:rsid w:val="0063740F"/>
    <w:rPr>
      <w:sz w:val="22"/>
      <w:szCs w:val="22"/>
      <w:lang w:eastAsia="en-US"/>
    </w:rPr>
  </w:style>
  <w:style w:type="paragraph" w:styleId="Porat">
    <w:name w:val="footer"/>
    <w:basedOn w:val="prastasis"/>
    <w:link w:val="PoratDiagrama"/>
    <w:uiPriority w:val="99"/>
    <w:unhideWhenUsed/>
    <w:rsid w:val="0063740F"/>
    <w:pPr>
      <w:tabs>
        <w:tab w:val="center" w:pos="4513"/>
        <w:tab w:val="right" w:pos="9026"/>
      </w:tabs>
    </w:pPr>
  </w:style>
  <w:style w:type="character" w:customStyle="1" w:styleId="PoratDiagrama">
    <w:name w:val="Poraštė Diagrama"/>
    <w:link w:val="Porat"/>
    <w:uiPriority w:val="99"/>
    <w:rsid w:val="0063740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Data">
    <w:name w:val="Date"/>
    <w:basedOn w:val="prastasis"/>
    <w:next w:val="prastasis"/>
    <w:link w:val="DataDiagrama"/>
    <w:uiPriority w:val="99"/>
    <w:semiHidden/>
    <w:unhideWhenUsed/>
    <w:rsid w:val="000F3311"/>
  </w:style>
  <w:style w:type="character" w:customStyle="1" w:styleId="DataDiagrama">
    <w:name w:val="Data Diagrama"/>
    <w:link w:val="Data"/>
    <w:uiPriority w:val="99"/>
    <w:semiHidden/>
    <w:rsid w:val="000F3311"/>
    <w:rPr>
      <w:sz w:val="22"/>
      <w:szCs w:val="22"/>
      <w:lang w:eastAsia="en-US"/>
    </w:rPr>
  </w:style>
  <w:style w:type="paragraph" w:styleId="Antrats">
    <w:name w:val="header"/>
    <w:basedOn w:val="prastasis"/>
    <w:link w:val="AntratsDiagrama"/>
    <w:uiPriority w:val="99"/>
    <w:unhideWhenUsed/>
    <w:rsid w:val="0063740F"/>
    <w:pPr>
      <w:tabs>
        <w:tab w:val="center" w:pos="4513"/>
        <w:tab w:val="right" w:pos="9026"/>
      </w:tabs>
    </w:pPr>
  </w:style>
  <w:style w:type="character" w:customStyle="1" w:styleId="AntratsDiagrama">
    <w:name w:val="Antraštės Diagrama"/>
    <w:link w:val="Antrats"/>
    <w:uiPriority w:val="99"/>
    <w:rsid w:val="0063740F"/>
    <w:rPr>
      <w:sz w:val="22"/>
      <w:szCs w:val="22"/>
      <w:lang w:eastAsia="en-US"/>
    </w:rPr>
  </w:style>
  <w:style w:type="paragraph" w:styleId="Porat">
    <w:name w:val="footer"/>
    <w:basedOn w:val="prastasis"/>
    <w:link w:val="PoratDiagrama"/>
    <w:uiPriority w:val="99"/>
    <w:unhideWhenUsed/>
    <w:rsid w:val="0063740F"/>
    <w:pPr>
      <w:tabs>
        <w:tab w:val="center" w:pos="4513"/>
        <w:tab w:val="right" w:pos="9026"/>
      </w:tabs>
    </w:pPr>
  </w:style>
  <w:style w:type="character" w:customStyle="1" w:styleId="PoratDiagrama">
    <w:name w:val="Poraštė Diagrama"/>
    <w:link w:val="Porat"/>
    <w:uiPriority w:val="99"/>
    <w:rsid w:val="0063740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325979525">
      <w:bodyDiv w:val="1"/>
      <w:marLeft w:val="0"/>
      <w:marRight w:val="0"/>
      <w:marTop w:val="0"/>
      <w:marBottom w:val="0"/>
      <w:divBdr>
        <w:top w:val="none" w:sz="0" w:space="0" w:color="auto"/>
        <w:left w:val="none" w:sz="0" w:space="0" w:color="auto"/>
        <w:bottom w:val="none" w:sz="0" w:space="0" w:color="auto"/>
        <w:right w:val="none" w:sz="0" w:space="0" w:color="auto"/>
      </w:divBdr>
    </w:div>
    <w:div w:id="399065022">
      <w:bodyDiv w:val="1"/>
      <w:marLeft w:val="0"/>
      <w:marRight w:val="0"/>
      <w:marTop w:val="0"/>
      <w:marBottom w:val="0"/>
      <w:divBdr>
        <w:top w:val="none" w:sz="0" w:space="0" w:color="auto"/>
        <w:left w:val="none" w:sz="0" w:space="0" w:color="auto"/>
        <w:bottom w:val="none" w:sz="0" w:space="0" w:color="auto"/>
        <w:right w:val="none" w:sz="0" w:space="0" w:color="auto"/>
      </w:divBdr>
    </w:div>
    <w:div w:id="528303708">
      <w:bodyDiv w:val="1"/>
      <w:marLeft w:val="0"/>
      <w:marRight w:val="0"/>
      <w:marTop w:val="0"/>
      <w:marBottom w:val="0"/>
      <w:divBdr>
        <w:top w:val="none" w:sz="0" w:space="0" w:color="auto"/>
        <w:left w:val="none" w:sz="0" w:space="0" w:color="auto"/>
        <w:bottom w:val="none" w:sz="0" w:space="0" w:color="auto"/>
        <w:right w:val="none" w:sz="0" w:space="0" w:color="auto"/>
      </w:divBdr>
    </w:div>
    <w:div w:id="716198228">
      <w:bodyDiv w:val="1"/>
      <w:marLeft w:val="0"/>
      <w:marRight w:val="0"/>
      <w:marTop w:val="0"/>
      <w:marBottom w:val="0"/>
      <w:divBdr>
        <w:top w:val="none" w:sz="0" w:space="0" w:color="auto"/>
        <w:left w:val="none" w:sz="0" w:space="0" w:color="auto"/>
        <w:bottom w:val="none" w:sz="0" w:space="0" w:color="auto"/>
        <w:right w:val="none" w:sz="0" w:space="0" w:color="auto"/>
      </w:divBdr>
    </w:div>
    <w:div w:id="19140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20801-305C-4147-8DF4-67372B37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9840</Words>
  <Characters>5610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2017-02-28T14:20:00Z</cp:lastPrinted>
  <dcterms:created xsi:type="dcterms:W3CDTF">2018-03-23T10:18:00Z</dcterms:created>
  <dcterms:modified xsi:type="dcterms:W3CDTF">2018-03-23T10:18:00Z</dcterms:modified>
</cp:coreProperties>
</file>